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04" w:rsidRPr="004D2FDA" w:rsidRDefault="00CB0804" w:rsidP="00CB0804">
      <w:pPr>
        <w:rPr>
          <w:b/>
        </w:rPr>
      </w:pPr>
      <w:r w:rsidRPr="004D2FDA">
        <w:rPr>
          <w:b/>
        </w:rPr>
        <w:t>Proc</w:t>
      </w:r>
      <w:r>
        <w:rPr>
          <w:b/>
        </w:rPr>
        <w:t>urement Fiscal Year Ending 2019-20</w:t>
      </w:r>
    </w:p>
    <w:p w:rsidR="00CB0804" w:rsidRDefault="00CB0804" w:rsidP="00CB0804">
      <w:r>
        <w:t xml:space="preserve">In order to meet year-end processing deadlines and comply with the Commonwealth’s mandated competitive solicitation procedures, Shared Services needs to institute firm deadlines for procurements that require delivery and payment in fiscal year 2020.  Deadlines are necessary to complete your requirements within the budget year, which includes lead-times for procurement processing, vendor delivery, receipt of vendor’s invoice in the SSC invoice queue, and payment processing.  Estimated deadlines are as follows to assist with planning:                             </w:t>
      </w:r>
    </w:p>
    <w:p w:rsidR="00CB0804" w:rsidRDefault="00CB0804" w:rsidP="00CB0804">
      <w:r>
        <w:rPr>
          <w:u w:val="single"/>
        </w:rPr>
        <w:t>Purchasing Threshold</w:t>
      </w:r>
      <w:r>
        <w:tab/>
      </w:r>
      <w:r>
        <w:tab/>
      </w:r>
      <w:r>
        <w:tab/>
      </w:r>
      <w:r>
        <w:tab/>
      </w:r>
      <w:r>
        <w:tab/>
      </w:r>
      <w:r>
        <w:tab/>
      </w:r>
      <w:proofErr w:type="spellStart"/>
      <w:r w:rsidRPr="00184185">
        <w:rPr>
          <w:u w:val="single"/>
        </w:rPr>
        <w:t>eVA</w:t>
      </w:r>
      <w:proofErr w:type="spellEnd"/>
      <w:r w:rsidRPr="00184185">
        <w:rPr>
          <w:u w:val="single"/>
        </w:rPr>
        <w:t xml:space="preserve"> </w:t>
      </w:r>
      <w:proofErr w:type="spellStart"/>
      <w:r w:rsidRPr="00184185">
        <w:rPr>
          <w:u w:val="single"/>
        </w:rPr>
        <w:t>Req</w:t>
      </w:r>
      <w:proofErr w:type="spellEnd"/>
      <w:r w:rsidRPr="00184185">
        <w:rPr>
          <w:u w:val="single"/>
        </w:rPr>
        <w:t xml:space="preserve"> Deadline</w:t>
      </w:r>
      <w:r>
        <w:rPr>
          <w:u w:val="single"/>
        </w:rPr>
        <w:t xml:space="preserve"> for </w:t>
      </w:r>
      <w:r w:rsidRPr="00B83DF3">
        <w:rPr>
          <w:u w:val="single"/>
        </w:rPr>
        <w:t>Goods/Services*</w:t>
      </w:r>
    </w:p>
    <w:p w:rsidR="00CB0804" w:rsidRDefault="00CB0804" w:rsidP="00CB0804">
      <w:pPr>
        <w:pStyle w:val="ListParagraph"/>
        <w:numPr>
          <w:ilvl w:val="0"/>
          <w:numId w:val="1"/>
        </w:numPr>
      </w:pPr>
      <w:r>
        <w:t>Over $100,000 invitation for bid (IFB) solicitation</w:t>
      </w:r>
      <w:r>
        <w:tab/>
      </w:r>
      <w:r>
        <w:tab/>
        <w:t>Friday, March 6, 2020**</w:t>
      </w:r>
    </w:p>
    <w:p w:rsidR="00CB0804" w:rsidRDefault="00CB0804" w:rsidP="00CB0804">
      <w:pPr>
        <w:pStyle w:val="ListParagraph"/>
      </w:pPr>
    </w:p>
    <w:p w:rsidR="00CB0804" w:rsidRDefault="00CB0804" w:rsidP="00CB0804">
      <w:pPr>
        <w:pStyle w:val="ListParagraph"/>
        <w:numPr>
          <w:ilvl w:val="0"/>
          <w:numId w:val="1"/>
        </w:numPr>
      </w:pPr>
      <w:r>
        <w:t>$10,000 to $100,000, solici</w:t>
      </w:r>
      <w:r w:rsidR="00232053">
        <w:t xml:space="preserve">tation </w:t>
      </w:r>
      <w:r w:rsidR="00232053">
        <w:tab/>
      </w:r>
      <w:r w:rsidR="00232053">
        <w:tab/>
      </w:r>
      <w:r w:rsidR="00232053">
        <w:tab/>
      </w:r>
      <w:r w:rsidR="00232053">
        <w:tab/>
        <w:t>Friday, April 10, 2020</w:t>
      </w:r>
    </w:p>
    <w:p w:rsidR="00CB0804" w:rsidRDefault="00CB0804" w:rsidP="00CB0804">
      <w:pPr>
        <w:pStyle w:val="NoSpacing"/>
        <w:numPr>
          <w:ilvl w:val="0"/>
          <w:numId w:val="1"/>
        </w:numPr>
      </w:pPr>
      <w:r>
        <w:t>DPS required approval over $50,000</w:t>
      </w:r>
      <w:r>
        <w:tab/>
      </w:r>
      <w:r>
        <w:tab/>
      </w:r>
      <w:r>
        <w:tab/>
      </w:r>
      <w:r>
        <w:tab/>
        <w:t>Friday, April 3, 2020 (estimated)</w:t>
      </w:r>
      <w:r>
        <w:tab/>
      </w:r>
    </w:p>
    <w:p w:rsidR="00CB0804" w:rsidRPr="00184185" w:rsidRDefault="00CB0804" w:rsidP="00CB0804">
      <w:pPr>
        <w:pStyle w:val="NoSpacing"/>
        <w:ind w:left="720"/>
        <w:rPr>
          <w:i/>
          <w:sz w:val="18"/>
          <w:szCs w:val="18"/>
        </w:rPr>
      </w:pPr>
      <w:r w:rsidRPr="00184185">
        <w:rPr>
          <w:i/>
          <w:sz w:val="18"/>
          <w:szCs w:val="18"/>
        </w:rPr>
        <w:t xml:space="preserve">(Date pending DGS notification. Includes Non-IT, Non-Construction </w:t>
      </w:r>
    </w:p>
    <w:p w:rsidR="00CB0804" w:rsidRPr="00184185" w:rsidRDefault="00CB0804" w:rsidP="00CB0804">
      <w:pPr>
        <w:pStyle w:val="NoSpacing"/>
        <w:ind w:left="720"/>
        <w:rPr>
          <w:i/>
          <w:sz w:val="18"/>
          <w:szCs w:val="18"/>
        </w:rPr>
      </w:pPr>
      <w:r w:rsidRPr="00184185">
        <w:rPr>
          <w:i/>
          <w:sz w:val="18"/>
          <w:szCs w:val="18"/>
        </w:rPr>
        <w:t>Sole Source, Cooperative and Solicitation)</w:t>
      </w:r>
    </w:p>
    <w:p w:rsidR="00CB0804" w:rsidRPr="00851BDD" w:rsidRDefault="00CB0804" w:rsidP="00CB0804">
      <w:pPr>
        <w:rPr>
          <w:sz w:val="2"/>
        </w:rPr>
      </w:pPr>
    </w:p>
    <w:p w:rsidR="00CB0804" w:rsidRDefault="00CB0804" w:rsidP="00CB0804">
      <w:pPr>
        <w:pStyle w:val="ListParagraph"/>
        <w:numPr>
          <w:ilvl w:val="0"/>
          <w:numId w:val="1"/>
        </w:numPr>
      </w:pPr>
      <w:r>
        <w:t>More than $10,000 non-solicitation, non-DPS approval</w:t>
      </w:r>
      <w:r>
        <w:tab/>
      </w:r>
      <w:r>
        <w:tab/>
        <w:t>Friday, May 8, 2020***</w:t>
      </w:r>
      <w:r>
        <w:tab/>
      </w:r>
      <w:r>
        <w:tab/>
      </w:r>
    </w:p>
    <w:p w:rsidR="00CB0804" w:rsidRDefault="00CB0804" w:rsidP="00CB0804">
      <w:pPr>
        <w:pStyle w:val="ListParagraph"/>
      </w:pPr>
    </w:p>
    <w:p w:rsidR="00CB0804" w:rsidRPr="00F46FDE" w:rsidRDefault="00CB0804" w:rsidP="00CB0804">
      <w:pPr>
        <w:pStyle w:val="ListParagraph"/>
        <w:numPr>
          <w:ilvl w:val="0"/>
          <w:numId w:val="1"/>
        </w:numPr>
      </w:pPr>
      <w:r>
        <w:t>Less than $10,000</w:t>
      </w:r>
      <w:r>
        <w:tab/>
      </w:r>
      <w:r>
        <w:tab/>
      </w:r>
      <w:r>
        <w:tab/>
      </w:r>
      <w:r>
        <w:tab/>
      </w:r>
      <w:r>
        <w:tab/>
      </w:r>
      <w:r>
        <w:tab/>
        <w:t>Friday, May 8, 2020***</w:t>
      </w:r>
      <w:r>
        <w:tab/>
      </w:r>
      <w:r>
        <w:tab/>
      </w:r>
    </w:p>
    <w:p w:rsidR="00CB0804" w:rsidRPr="00420680" w:rsidRDefault="00CB0804" w:rsidP="00CB0804">
      <w:pPr>
        <w:pBdr>
          <w:top w:val="single" w:sz="4" w:space="1" w:color="auto"/>
          <w:left w:val="single" w:sz="4" w:space="4" w:color="auto"/>
          <w:bottom w:val="single" w:sz="4" w:space="1" w:color="auto"/>
          <w:right w:val="single" w:sz="4" w:space="0" w:color="auto"/>
        </w:pBdr>
        <w:jc w:val="center"/>
        <w:rPr>
          <w:b/>
        </w:rPr>
      </w:pPr>
      <w:r w:rsidRPr="00420680">
        <w:rPr>
          <w:b/>
        </w:rPr>
        <w:t>If your college</w:t>
      </w:r>
      <w:r>
        <w:rPr>
          <w:b/>
        </w:rPr>
        <w:t xml:space="preserve"> has identified </w:t>
      </w:r>
      <w:r w:rsidRPr="00F46FDE">
        <w:rPr>
          <w:b/>
          <w:i/>
          <w:u w:val="single"/>
        </w:rPr>
        <w:t>earlier</w:t>
      </w:r>
      <w:r w:rsidRPr="00F46FDE">
        <w:rPr>
          <w:b/>
          <w:i/>
        </w:rPr>
        <w:t xml:space="preserve"> </w:t>
      </w:r>
      <w:r>
        <w:rPr>
          <w:b/>
        </w:rPr>
        <w:t>deadline dates, please follow that guidance.</w:t>
      </w:r>
    </w:p>
    <w:p w:rsidR="00CB0804" w:rsidRDefault="00CB0804" w:rsidP="00CB0804">
      <w:r>
        <w:t xml:space="preserve">*All orders will be subject to vendor lead times and those timelines will prevail.  We cannot guarantee completion of orders to final payment for those circumstances out of our control.   </w:t>
      </w:r>
    </w:p>
    <w:p w:rsidR="00CB0804" w:rsidRDefault="00CB0804" w:rsidP="00CB0804">
      <w:r>
        <w:t xml:space="preserve">**Request for Proposals (RFPs) </w:t>
      </w:r>
      <w:proofErr w:type="gramStart"/>
      <w:r>
        <w:t>will be handled</w:t>
      </w:r>
      <w:proofErr w:type="gramEnd"/>
      <w:r>
        <w:t xml:space="preserve"> on a case-by-case basis independent of fiscal year-end requirements.  </w:t>
      </w:r>
    </w:p>
    <w:p w:rsidR="00CB0804" w:rsidRDefault="00CB0804" w:rsidP="00CB0804">
      <w:r>
        <w:t xml:space="preserve">***Requisitions (including food orders) received after this date will be handled on a </w:t>
      </w:r>
      <w:proofErr w:type="gramStart"/>
      <w:r>
        <w:t>case by case</w:t>
      </w:r>
      <w:proofErr w:type="gramEnd"/>
      <w:r>
        <w:t xml:space="preserve"> basis.  This date ensures capacity for ‘hot’ orders.   </w:t>
      </w:r>
    </w:p>
    <w:p w:rsidR="00CB0804" w:rsidRPr="00114F40" w:rsidRDefault="00CB0804" w:rsidP="00CB0804">
      <w:pPr>
        <w:jc w:val="center"/>
        <w:rPr>
          <w:b/>
        </w:rPr>
      </w:pPr>
      <w:r w:rsidRPr="00114F40">
        <w:rPr>
          <w:b/>
        </w:rPr>
        <w:t xml:space="preserve">The earlier the </w:t>
      </w:r>
      <w:r>
        <w:rPr>
          <w:b/>
        </w:rPr>
        <w:t xml:space="preserve">requisition </w:t>
      </w:r>
      <w:r w:rsidRPr="00114F40">
        <w:rPr>
          <w:b/>
        </w:rPr>
        <w:t xml:space="preserve">specifications </w:t>
      </w:r>
      <w:proofErr w:type="gramStart"/>
      <w:r w:rsidRPr="00114F40">
        <w:rPr>
          <w:b/>
        </w:rPr>
        <w:t>are submitted</w:t>
      </w:r>
      <w:proofErr w:type="gramEnd"/>
      <w:r>
        <w:rPr>
          <w:b/>
        </w:rPr>
        <w:t xml:space="preserve"> to SSC</w:t>
      </w:r>
      <w:r w:rsidRPr="00114F40">
        <w:rPr>
          <w:b/>
        </w:rPr>
        <w:t>, the greater likelihood that the vendor can make delivery and payment can be processed prior to fiscal year-end.</w:t>
      </w:r>
    </w:p>
    <w:p w:rsidR="00CB0804" w:rsidRDefault="0010323C" w:rsidP="00CB0804">
      <w:r>
        <w:pict>
          <v:rect id="_x0000_i1025" style="width:0;height:1.5pt" o:hralign="center" o:hrstd="t" o:hr="t" fillcolor="#a0a0a0" stroked="f"/>
        </w:pict>
      </w:r>
    </w:p>
    <w:p w:rsidR="00CB0804" w:rsidRPr="005527D7" w:rsidRDefault="00CB0804" w:rsidP="00CB0804">
      <w:r w:rsidRPr="004D2FDA">
        <w:rPr>
          <w:b/>
        </w:rPr>
        <w:t>Proc</w:t>
      </w:r>
      <w:r>
        <w:rPr>
          <w:b/>
        </w:rPr>
        <w:t>urement Fiscal Year Opening 2020-21 (POs needed after July 1, 2020)</w:t>
      </w:r>
    </w:p>
    <w:p w:rsidR="00CB0804" w:rsidRDefault="00CB0804" w:rsidP="00CB0804">
      <w:pPr>
        <w:rPr>
          <w:b/>
        </w:rPr>
      </w:pPr>
      <w:r>
        <w:t xml:space="preserve">Shared Services will be accepting </w:t>
      </w:r>
      <w:proofErr w:type="spellStart"/>
      <w:r>
        <w:t>eVA</w:t>
      </w:r>
      <w:proofErr w:type="spellEnd"/>
      <w:r>
        <w:t xml:space="preserve"> requisitions for FY21 prior to FY20 year-end close and throughout the </w:t>
      </w:r>
      <w:proofErr w:type="spellStart"/>
      <w:r>
        <w:t>eVA</w:t>
      </w:r>
      <w:proofErr w:type="spellEnd"/>
      <w:r>
        <w:t xml:space="preserve"> integration shutdown.  Shared Services successfully implemented this process in </w:t>
      </w:r>
      <w:proofErr w:type="gramStart"/>
      <w:r>
        <w:t>FY20 which</w:t>
      </w:r>
      <w:proofErr w:type="gramEnd"/>
      <w:r>
        <w:t xml:space="preserve"> assisted with managing requisition volume in July and August.  A</w:t>
      </w:r>
      <w:r w:rsidRPr="009C0EDA">
        <w:t xml:space="preserve"> gating system</w:t>
      </w:r>
      <w:r>
        <w:t>,</w:t>
      </w:r>
      <w:r w:rsidRPr="009C0EDA">
        <w:t xml:space="preserve"> </w:t>
      </w:r>
      <w:r>
        <w:t xml:space="preserve">in the </w:t>
      </w:r>
      <w:proofErr w:type="spellStart"/>
      <w:r>
        <w:t>eVA</w:t>
      </w:r>
      <w:proofErr w:type="spellEnd"/>
      <w:r>
        <w:t xml:space="preserve"> approval flow, </w:t>
      </w:r>
      <w:proofErr w:type="gramStart"/>
      <w:r>
        <w:t>is used</w:t>
      </w:r>
      <w:proofErr w:type="gramEnd"/>
      <w:r>
        <w:t xml:space="preserve"> </w:t>
      </w:r>
      <w:r w:rsidRPr="009C0EDA">
        <w:t xml:space="preserve">to accept </w:t>
      </w:r>
      <w:r>
        <w:t xml:space="preserve">FY21 </w:t>
      </w:r>
      <w:r w:rsidRPr="009C0EDA">
        <w:t xml:space="preserve">requisitions </w:t>
      </w:r>
      <w:r>
        <w:t xml:space="preserve">so they can </w:t>
      </w:r>
      <w:r w:rsidRPr="009C0EDA">
        <w:t xml:space="preserve">be completed </w:t>
      </w:r>
      <w:r w:rsidRPr="00D74813">
        <w:t xml:space="preserve">to a stage that is awaiting integration to become an </w:t>
      </w:r>
      <w:proofErr w:type="spellStart"/>
      <w:r w:rsidRPr="00D74813">
        <w:t>eVA</w:t>
      </w:r>
      <w:proofErr w:type="spellEnd"/>
      <w:r w:rsidRPr="00D74813">
        <w:t xml:space="preserve"> purchase order (EP#) upon re-opening integration in</w:t>
      </w:r>
      <w:r>
        <w:t xml:space="preserve"> July.  </w:t>
      </w:r>
      <w:r w:rsidRPr="00D74813">
        <w:rPr>
          <w:b/>
        </w:rPr>
        <w:t xml:space="preserve">Please plan to begin entering FY21 orders, such as annual blanket </w:t>
      </w:r>
      <w:proofErr w:type="gramStart"/>
      <w:r w:rsidRPr="00D74813">
        <w:rPr>
          <w:b/>
        </w:rPr>
        <w:t>orders,</w:t>
      </w:r>
      <w:proofErr w:type="gramEnd"/>
      <w:r w:rsidRPr="00D74813">
        <w:rPr>
          <w:b/>
        </w:rPr>
        <w:t xml:space="preserve"> as soon as Fiscal Year 2020-21 is available in </w:t>
      </w:r>
      <w:proofErr w:type="spellStart"/>
      <w:r w:rsidRPr="00D74813">
        <w:rPr>
          <w:b/>
        </w:rPr>
        <w:t>eVA</w:t>
      </w:r>
      <w:proofErr w:type="spellEnd"/>
      <w:r>
        <w:t xml:space="preserve"> (SSC will notify </w:t>
      </w:r>
      <w:proofErr w:type="spellStart"/>
      <w:r>
        <w:t>eVA</w:t>
      </w:r>
      <w:proofErr w:type="spellEnd"/>
      <w:r>
        <w:t xml:space="preserve"> end users when FY21 is available).  If a purchase order </w:t>
      </w:r>
      <w:proofErr w:type="gramStart"/>
      <w:r>
        <w:t>is needed</w:t>
      </w:r>
      <w:proofErr w:type="gramEnd"/>
      <w:r>
        <w:t xml:space="preserve"> during the integration shutdown period, contact the SSC Help Center to coordinate a bypass integration option to manually manage the process.   </w:t>
      </w:r>
    </w:p>
    <w:p w:rsidR="00CB0804" w:rsidRDefault="0010323C" w:rsidP="00CB0804">
      <w:pPr>
        <w:rPr>
          <w:b/>
        </w:rPr>
      </w:pPr>
      <w:r>
        <w:pict>
          <v:rect id="_x0000_i1026" style="width:0;height:1.5pt" o:hralign="center" o:hrstd="t" o:hr="t" fillcolor="#a0a0a0" stroked="f"/>
        </w:pict>
      </w:r>
    </w:p>
    <w:p w:rsidR="008C13F9" w:rsidRDefault="00CB0804">
      <w:r>
        <w:t xml:space="preserve">College Business Offices: </w:t>
      </w:r>
      <w:r w:rsidRPr="00F46FDE">
        <w:t xml:space="preserve">Accounting Fiscal Year End Closeout Procedures for 2019-20 </w:t>
      </w:r>
      <w:proofErr w:type="gramStart"/>
      <w:r w:rsidRPr="00F46FDE">
        <w:t>will be announced</w:t>
      </w:r>
      <w:proofErr w:type="gramEnd"/>
      <w:r w:rsidRPr="00F46FDE">
        <w:t xml:space="preserve"> separately from the System Office Finance Team.</w:t>
      </w:r>
    </w:p>
    <w:sectPr w:rsidR="008C13F9" w:rsidSect="00D74813">
      <w:headerReference w:type="default" r:id="rId7"/>
      <w:pgSz w:w="12240" w:h="15840"/>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23C" w:rsidRDefault="0010323C">
      <w:pPr>
        <w:spacing w:after="0" w:line="240" w:lineRule="auto"/>
      </w:pPr>
      <w:r>
        <w:separator/>
      </w:r>
    </w:p>
  </w:endnote>
  <w:endnote w:type="continuationSeparator" w:id="0">
    <w:p w:rsidR="0010323C" w:rsidRDefault="00103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23C" w:rsidRDefault="0010323C">
      <w:pPr>
        <w:spacing w:after="0" w:line="240" w:lineRule="auto"/>
      </w:pPr>
      <w:r>
        <w:separator/>
      </w:r>
    </w:p>
  </w:footnote>
  <w:footnote w:type="continuationSeparator" w:id="0">
    <w:p w:rsidR="0010323C" w:rsidRDefault="00103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595811"/>
      <w:docPartObj>
        <w:docPartGallery w:val="Watermarks"/>
        <w:docPartUnique/>
      </w:docPartObj>
    </w:sdtPr>
    <w:sdtEndPr/>
    <w:sdtContent>
      <w:p w:rsidR="00114F40" w:rsidRDefault="001032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61972"/>
    <w:multiLevelType w:val="hybridMultilevel"/>
    <w:tmpl w:val="CF96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04"/>
    <w:rsid w:val="0010323C"/>
    <w:rsid w:val="00232053"/>
    <w:rsid w:val="002A6A39"/>
    <w:rsid w:val="00570536"/>
    <w:rsid w:val="008C13F9"/>
    <w:rsid w:val="00CB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F87952"/>
  <w15:chartTrackingRefBased/>
  <w15:docId w15:val="{8F72D7DC-180B-421D-B34B-45064539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804"/>
    <w:pPr>
      <w:spacing w:after="0" w:line="240" w:lineRule="auto"/>
    </w:pPr>
  </w:style>
  <w:style w:type="paragraph" w:styleId="Header">
    <w:name w:val="header"/>
    <w:basedOn w:val="Normal"/>
    <w:link w:val="HeaderChar"/>
    <w:uiPriority w:val="99"/>
    <w:unhideWhenUsed/>
    <w:rsid w:val="00CB0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804"/>
  </w:style>
  <w:style w:type="paragraph" w:styleId="ListParagraph">
    <w:name w:val="List Paragraph"/>
    <w:basedOn w:val="Normal"/>
    <w:uiPriority w:val="34"/>
    <w:qFormat/>
    <w:rsid w:val="00CB0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Barton</dc:creator>
  <cp:keywords/>
  <dc:description/>
  <cp:lastModifiedBy>Michele Canull</cp:lastModifiedBy>
  <cp:revision>2</cp:revision>
  <dcterms:created xsi:type="dcterms:W3CDTF">2020-01-21T15:52:00Z</dcterms:created>
  <dcterms:modified xsi:type="dcterms:W3CDTF">2020-01-21T15:52:00Z</dcterms:modified>
</cp:coreProperties>
</file>