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FA79" w14:textId="77777777" w:rsidR="001A1DB9" w:rsidRPr="006E4DBD" w:rsidRDefault="00032A3F" w:rsidP="001A1DB9">
      <w:pPr>
        <w:rPr>
          <w:noProof/>
          <w:sz w:val="24"/>
          <w:szCs w:val="24"/>
        </w:rPr>
      </w:pPr>
      <w:r w:rsidRPr="006E4DBD">
        <w:rPr>
          <w:noProof/>
          <w:sz w:val="24"/>
          <w:szCs w:val="24"/>
        </w:rPr>
        <w:t>[Your Agency Letterhead]</w:t>
      </w:r>
    </w:p>
    <w:p w14:paraId="33E7AD94" w14:textId="77777777" w:rsidR="00032A3F" w:rsidRPr="006E4DBD" w:rsidRDefault="00032A3F" w:rsidP="001A1DB9">
      <w:pPr>
        <w:rPr>
          <w:rFonts w:ascii="Calibri Light" w:hAnsi="Calibri Light" w:cs="Calibri Light"/>
          <w:b/>
          <w:bCs/>
          <w:sz w:val="24"/>
          <w:szCs w:val="24"/>
        </w:rPr>
      </w:pPr>
    </w:p>
    <w:p w14:paraId="59FAD464" w14:textId="77777777" w:rsidR="00032E7E" w:rsidRPr="006E4DBD" w:rsidRDefault="001A1DB9" w:rsidP="001A1DB9">
      <w:pPr>
        <w:rPr>
          <w:rFonts w:ascii="Calibri Light" w:hAnsi="Calibri Light" w:cs="Calibri Light"/>
          <w:sz w:val="24"/>
          <w:szCs w:val="24"/>
        </w:rPr>
      </w:pPr>
      <w:r w:rsidRPr="006E4DBD">
        <w:rPr>
          <w:rFonts w:ascii="Calibri Light" w:hAnsi="Calibri Light" w:cs="Calibri Light"/>
          <w:b/>
          <w:bCs/>
          <w:sz w:val="24"/>
          <w:szCs w:val="24"/>
        </w:rPr>
        <w:t>To:</w:t>
      </w:r>
      <w:r w:rsidRPr="006E4DBD">
        <w:rPr>
          <w:rFonts w:ascii="Calibri Light" w:hAnsi="Calibri Light" w:cs="Calibri Light"/>
          <w:b/>
          <w:bCs/>
          <w:sz w:val="24"/>
          <w:szCs w:val="24"/>
        </w:rPr>
        <w:tab/>
      </w:r>
      <w:r w:rsidRPr="006E4DBD">
        <w:rPr>
          <w:rFonts w:ascii="Calibri Light" w:hAnsi="Calibri Light" w:cs="Calibri Light"/>
          <w:b/>
          <w:bCs/>
          <w:sz w:val="24"/>
          <w:szCs w:val="24"/>
        </w:rPr>
        <w:tab/>
      </w:r>
      <w:r w:rsidR="00032A3F" w:rsidRPr="006E4DBD">
        <w:rPr>
          <w:rFonts w:ascii="Calibri Light" w:hAnsi="Calibri Light" w:cs="Calibri Light"/>
          <w:bCs/>
          <w:sz w:val="24"/>
          <w:szCs w:val="24"/>
        </w:rPr>
        <w:t>SSC Travel and Expense Team</w:t>
      </w:r>
    </w:p>
    <w:p w14:paraId="06B2E110" w14:textId="77777777" w:rsidR="001A1DB9" w:rsidRPr="006E4DBD" w:rsidRDefault="001A1DB9" w:rsidP="001A1DB9">
      <w:pPr>
        <w:rPr>
          <w:rFonts w:ascii="Calibri Light" w:hAnsi="Calibri Light" w:cs="Calibri Light"/>
          <w:sz w:val="24"/>
          <w:szCs w:val="24"/>
        </w:rPr>
      </w:pPr>
      <w:r w:rsidRPr="006E4DBD">
        <w:rPr>
          <w:rFonts w:ascii="Calibri Light" w:hAnsi="Calibri Light" w:cs="Calibri Light"/>
          <w:sz w:val="24"/>
          <w:szCs w:val="24"/>
        </w:rPr>
        <w:tab/>
        <w:t xml:space="preserve"> </w:t>
      </w:r>
    </w:p>
    <w:p w14:paraId="1770E966" w14:textId="77777777" w:rsidR="001A1DB9" w:rsidRPr="006E4DBD" w:rsidRDefault="001A1DB9" w:rsidP="001A1DB9">
      <w:pPr>
        <w:outlineLvl w:val="0"/>
        <w:rPr>
          <w:rFonts w:ascii="Calibri Light" w:hAnsi="Calibri Light" w:cs="Calibri Light"/>
          <w:sz w:val="24"/>
          <w:szCs w:val="24"/>
        </w:rPr>
      </w:pPr>
      <w:r w:rsidRPr="006E4DBD">
        <w:rPr>
          <w:rFonts w:ascii="Calibri Light" w:hAnsi="Calibri Light" w:cs="Calibri Light"/>
          <w:b/>
          <w:bCs/>
          <w:sz w:val="24"/>
          <w:szCs w:val="24"/>
        </w:rPr>
        <w:t>From:</w:t>
      </w:r>
      <w:r w:rsidRPr="006E4DBD">
        <w:rPr>
          <w:rFonts w:ascii="Calibri Light" w:hAnsi="Calibri Light" w:cs="Calibri Light"/>
          <w:b/>
          <w:bCs/>
          <w:sz w:val="24"/>
          <w:szCs w:val="24"/>
        </w:rPr>
        <w:tab/>
      </w:r>
      <w:r w:rsidRPr="006E4DBD">
        <w:rPr>
          <w:rFonts w:ascii="Calibri Light" w:hAnsi="Calibri Light" w:cs="Calibri Light"/>
          <w:b/>
          <w:bCs/>
          <w:sz w:val="24"/>
          <w:szCs w:val="24"/>
        </w:rPr>
        <w:tab/>
      </w:r>
      <w:r w:rsidR="00032A3F" w:rsidRPr="006E4DBD">
        <w:rPr>
          <w:rFonts w:ascii="Calibri Light" w:hAnsi="Calibri Light" w:cs="Calibri Light"/>
          <w:sz w:val="24"/>
          <w:szCs w:val="24"/>
        </w:rPr>
        <w:t xml:space="preserve">___________________________ (Your </w:t>
      </w:r>
      <w:r w:rsidR="006E4DBD">
        <w:rPr>
          <w:rFonts w:ascii="Calibri Light" w:hAnsi="Calibri Light" w:cs="Calibri Light"/>
          <w:sz w:val="24"/>
          <w:szCs w:val="24"/>
        </w:rPr>
        <w:t>Agency Head’s</w:t>
      </w:r>
      <w:r w:rsidR="00032A3F" w:rsidRPr="006E4DBD">
        <w:rPr>
          <w:rFonts w:ascii="Calibri Light" w:hAnsi="Calibri Light" w:cs="Calibri Light"/>
          <w:sz w:val="24"/>
          <w:szCs w:val="24"/>
        </w:rPr>
        <w:t xml:space="preserve"> name)</w:t>
      </w:r>
    </w:p>
    <w:p w14:paraId="61B6A593" w14:textId="77777777" w:rsidR="00032E7E" w:rsidRPr="006E4DBD" w:rsidRDefault="00032E7E" w:rsidP="001A1DB9">
      <w:pPr>
        <w:outlineLvl w:val="0"/>
        <w:rPr>
          <w:rFonts w:ascii="Calibri Light" w:hAnsi="Calibri Light" w:cs="Calibri Light"/>
          <w:sz w:val="24"/>
          <w:szCs w:val="24"/>
        </w:rPr>
      </w:pPr>
    </w:p>
    <w:p w14:paraId="36FAE918" w14:textId="2A802FF0" w:rsidR="001A1DB9" w:rsidRPr="006E4DBD" w:rsidRDefault="001A1DB9" w:rsidP="001A1DB9">
      <w:pPr>
        <w:rPr>
          <w:rFonts w:ascii="Calibri Light" w:hAnsi="Calibri Light" w:cs="Calibri Light"/>
          <w:sz w:val="24"/>
          <w:szCs w:val="24"/>
        </w:rPr>
      </w:pPr>
      <w:r w:rsidRPr="006E4DBD">
        <w:rPr>
          <w:rFonts w:ascii="Calibri Light" w:hAnsi="Calibri Light" w:cs="Calibri Light"/>
          <w:b/>
          <w:bCs/>
          <w:sz w:val="24"/>
          <w:szCs w:val="24"/>
        </w:rPr>
        <w:t>Reason:</w:t>
      </w:r>
      <w:r w:rsidR="00304509" w:rsidRPr="006E4DBD">
        <w:rPr>
          <w:rFonts w:ascii="Calibri Light" w:hAnsi="Calibri Light" w:cs="Calibri Light"/>
          <w:b/>
          <w:bCs/>
          <w:sz w:val="24"/>
          <w:szCs w:val="24"/>
        </w:rPr>
        <w:tab/>
      </w:r>
      <w:r w:rsidR="006623F5" w:rsidRPr="006623F5">
        <w:rPr>
          <w:rFonts w:ascii="Calibri Light" w:hAnsi="Calibri Light" w:cs="Calibri Light"/>
          <w:bCs/>
          <w:sz w:val="24"/>
          <w:szCs w:val="24"/>
        </w:rPr>
        <w:t>FY2</w:t>
      </w:r>
      <w:r w:rsidR="003D3D5B">
        <w:rPr>
          <w:rFonts w:ascii="Calibri Light" w:hAnsi="Calibri Light" w:cs="Calibri Light"/>
          <w:bCs/>
          <w:sz w:val="24"/>
          <w:szCs w:val="24"/>
        </w:rPr>
        <w:t>2</w:t>
      </w:r>
      <w:r w:rsidR="006623F5" w:rsidRPr="006623F5">
        <w:rPr>
          <w:rFonts w:ascii="Calibri Light" w:hAnsi="Calibri Light" w:cs="Calibri Light"/>
          <w:bCs/>
          <w:sz w:val="24"/>
          <w:szCs w:val="24"/>
        </w:rPr>
        <w:t xml:space="preserve"> Updated </w:t>
      </w:r>
      <w:r w:rsidRPr="006623F5">
        <w:rPr>
          <w:rFonts w:ascii="Calibri Light" w:hAnsi="Calibri Light" w:cs="Calibri Light"/>
          <w:sz w:val="24"/>
          <w:szCs w:val="24"/>
        </w:rPr>
        <w:t>Business</w:t>
      </w:r>
      <w:r w:rsidRPr="006E4DBD">
        <w:rPr>
          <w:rFonts w:ascii="Calibri Light" w:hAnsi="Calibri Light" w:cs="Calibri Light"/>
          <w:sz w:val="24"/>
          <w:szCs w:val="24"/>
        </w:rPr>
        <w:t xml:space="preserve"> Meals </w:t>
      </w:r>
      <w:r w:rsidR="00032E7E" w:rsidRPr="006E4DBD">
        <w:rPr>
          <w:rFonts w:ascii="Calibri Light" w:hAnsi="Calibri Light" w:cs="Calibri Light"/>
          <w:sz w:val="24"/>
          <w:szCs w:val="24"/>
        </w:rPr>
        <w:t>Exception Request Letter</w:t>
      </w:r>
    </w:p>
    <w:p w14:paraId="52CD1EC0" w14:textId="77777777" w:rsidR="00032E7E" w:rsidRPr="006E4DBD" w:rsidRDefault="00032E7E" w:rsidP="001A1DB9">
      <w:pPr>
        <w:rPr>
          <w:rFonts w:ascii="Calibri Light" w:hAnsi="Calibri Light" w:cs="Calibri Light"/>
          <w:sz w:val="24"/>
          <w:szCs w:val="24"/>
        </w:rPr>
      </w:pPr>
    </w:p>
    <w:p w14:paraId="22218E35" w14:textId="77777777" w:rsidR="001A1DB9" w:rsidRPr="006E4DBD" w:rsidRDefault="001A1DB9" w:rsidP="001A1DB9">
      <w:pPr>
        <w:rPr>
          <w:rFonts w:ascii="Calibri Light" w:hAnsi="Calibri Light" w:cs="Calibri Light"/>
          <w:sz w:val="24"/>
          <w:szCs w:val="24"/>
        </w:rPr>
      </w:pPr>
      <w:r w:rsidRPr="006E4DBD">
        <w:rPr>
          <w:rFonts w:ascii="Calibri Light" w:hAnsi="Calibri Light" w:cs="Calibri Light"/>
          <w:b/>
          <w:bCs/>
          <w:sz w:val="24"/>
          <w:szCs w:val="24"/>
        </w:rPr>
        <w:t>Date:</w:t>
      </w:r>
      <w:r w:rsidRPr="006E4DBD">
        <w:rPr>
          <w:rFonts w:ascii="Calibri Light" w:hAnsi="Calibri Light" w:cs="Calibri Light"/>
          <w:b/>
          <w:bCs/>
          <w:sz w:val="24"/>
          <w:szCs w:val="24"/>
        </w:rPr>
        <w:tab/>
      </w:r>
      <w:r w:rsidRPr="006E4DBD">
        <w:rPr>
          <w:rFonts w:ascii="Calibri Light" w:hAnsi="Calibri Light" w:cs="Calibri Light"/>
          <w:b/>
          <w:bCs/>
          <w:sz w:val="24"/>
          <w:szCs w:val="24"/>
        </w:rPr>
        <w:tab/>
      </w:r>
      <w:r w:rsidR="00032A3F" w:rsidRPr="006E4DBD">
        <w:rPr>
          <w:rFonts w:ascii="Calibri Light" w:hAnsi="Calibri Light" w:cs="Calibri Light"/>
          <w:bCs/>
          <w:sz w:val="24"/>
          <w:szCs w:val="24"/>
        </w:rPr>
        <w:t>___________________________ (Date Signed)</w:t>
      </w:r>
    </w:p>
    <w:p w14:paraId="7C5954A7" w14:textId="77777777" w:rsidR="001A1DB9" w:rsidRPr="006E4DBD" w:rsidRDefault="001A1DB9" w:rsidP="001A1DB9">
      <w:pPr>
        <w:rPr>
          <w:sz w:val="24"/>
          <w:szCs w:val="24"/>
        </w:rPr>
      </w:pPr>
    </w:p>
    <w:p w14:paraId="0A117CDD" w14:textId="77777777" w:rsidR="00032E7E" w:rsidRPr="006E4DBD" w:rsidRDefault="001A1DB9" w:rsidP="001A1DB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Effective July 1, 2019, business meal pre-approval </w:t>
      </w:r>
      <w:r w:rsidR="00760C4F" w:rsidRPr="006E4DBD">
        <w:rPr>
          <w:rFonts w:asciiTheme="majorHAnsi" w:hAnsiTheme="majorHAnsi" w:cstheme="majorHAnsi"/>
          <w:color w:val="000000"/>
          <w:sz w:val="24"/>
          <w:szCs w:val="24"/>
        </w:rPr>
        <w:t>became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 a requirement by CAPP Section No. 20300 – Cash Disbursements Accounting, Topic No. 20335 - State Travel Regulations.  The VCCS fe</w:t>
      </w:r>
      <w:r w:rsidR="00760C4F" w:rsidRPr="006E4DBD">
        <w:rPr>
          <w:rFonts w:asciiTheme="majorHAnsi" w:hAnsiTheme="majorHAnsi" w:cstheme="majorHAnsi"/>
          <w:color w:val="000000"/>
          <w:sz w:val="24"/>
          <w:szCs w:val="24"/>
        </w:rPr>
        <w:t>lt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 there </w:t>
      </w:r>
      <w:r w:rsidR="00760C4F" w:rsidRPr="006E4DBD">
        <w:rPr>
          <w:rFonts w:asciiTheme="majorHAnsi" w:hAnsiTheme="majorHAnsi" w:cstheme="majorHAnsi"/>
          <w:color w:val="000000"/>
          <w:sz w:val="24"/>
          <w:szCs w:val="24"/>
        </w:rPr>
        <w:t>was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 a legitimate business need for impromptu meals and </w:t>
      </w:r>
      <w:r w:rsidR="00760C4F" w:rsidRPr="006E4DBD">
        <w:rPr>
          <w:rFonts w:asciiTheme="majorHAnsi" w:hAnsiTheme="majorHAnsi" w:cstheme="majorHAnsi"/>
          <w:color w:val="000000"/>
          <w:sz w:val="24"/>
          <w:szCs w:val="24"/>
        </w:rPr>
        <w:t>sought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 a waiver from DOA for exceptions so as to remain in compliance.   </w:t>
      </w:r>
    </w:p>
    <w:p w14:paraId="5BEFD6DE" w14:textId="77777777" w:rsidR="00032E7E" w:rsidRPr="006E4DBD" w:rsidRDefault="00032E7E" w:rsidP="001A1DB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1B12DF6A" w14:textId="77777777" w:rsidR="001A1DB9" w:rsidRPr="006E4DBD" w:rsidRDefault="00032E7E" w:rsidP="001A1DB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Effective November 25, 2019, t</w:t>
      </w:r>
      <w:r w:rsidR="00760C4F"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his waiver was granted by the DOA with restrictions.  </w:t>
      </w:r>
      <w:r w:rsidR="001A1DB9" w:rsidRPr="006E4DBD">
        <w:rPr>
          <w:rFonts w:asciiTheme="majorHAnsi" w:hAnsiTheme="majorHAnsi" w:cstheme="majorHAnsi"/>
          <w:color w:val="000000"/>
          <w:sz w:val="24"/>
          <w:szCs w:val="24"/>
        </w:rPr>
        <w:t>The only VCCS members to which this waiver</w:t>
      </w:r>
      <w:r w:rsidR="00760C4F"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1A1DB9" w:rsidRPr="006E4DBD">
        <w:rPr>
          <w:rFonts w:asciiTheme="majorHAnsi" w:hAnsiTheme="majorHAnsi" w:cstheme="majorHAnsi"/>
          <w:color w:val="000000"/>
          <w:sz w:val="24"/>
          <w:szCs w:val="24"/>
        </w:rPr>
        <w:t>appl</w:t>
      </w:r>
      <w:r w:rsidR="00760C4F" w:rsidRPr="006E4DBD">
        <w:rPr>
          <w:rFonts w:asciiTheme="majorHAnsi" w:hAnsiTheme="majorHAnsi" w:cstheme="majorHAnsi"/>
          <w:color w:val="000000"/>
          <w:sz w:val="24"/>
          <w:szCs w:val="24"/>
        </w:rPr>
        <w:t>ies</w:t>
      </w:r>
      <w:r w:rsidR="001A1DB9"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 are the Chancellor and his cabinet as well as Presidents and their cabinet.  </w:t>
      </w:r>
      <w:r w:rsidR="00760C4F" w:rsidRPr="006E4DBD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="001A1DB9"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 pre-approval </w:t>
      </w:r>
      <w:r w:rsidR="00760C4F"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is </w:t>
      </w:r>
      <w:r w:rsidR="001A1DB9" w:rsidRPr="006E4DBD">
        <w:rPr>
          <w:rFonts w:asciiTheme="majorHAnsi" w:hAnsiTheme="majorHAnsi" w:cstheme="majorHAnsi"/>
          <w:color w:val="000000"/>
          <w:sz w:val="24"/>
          <w:szCs w:val="24"/>
        </w:rPr>
        <w:t>still required for planned business meals, but for those unforeseeable times when impromptu business meals apply (i.e. a business meeting needs to continue over a meal or visitors are unplanned</w:t>
      </w:r>
      <w:r w:rsidR="00030641" w:rsidRPr="006E4DBD">
        <w:rPr>
          <w:rFonts w:asciiTheme="majorHAnsi" w:hAnsiTheme="majorHAnsi" w:cstheme="majorHAnsi"/>
          <w:color w:val="000000"/>
          <w:sz w:val="24"/>
          <w:szCs w:val="24"/>
        </w:rPr>
        <w:t>)</w:t>
      </w:r>
      <w:r w:rsidR="001A1DB9"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, an exception letter would be necessary. </w:t>
      </w:r>
    </w:p>
    <w:p w14:paraId="3E11940A" w14:textId="77777777" w:rsidR="001A1DB9" w:rsidRPr="006E4DBD" w:rsidRDefault="001A1DB9" w:rsidP="001A1DB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436915C1" w14:textId="77777777" w:rsidR="00032A3F" w:rsidRPr="006E4DBD" w:rsidRDefault="00032A3F" w:rsidP="001A1DB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The </w:t>
      </w:r>
      <w:r w:rsidR="001A1DB9" w:rsidRPr="006E4DBD">
        <w:rPr>
          <w:rFonts w:asciiTheme="majorHAnsi" w:hAnsiTheme="majorHAnsi" w:cstheme="majorHAnsi"/>
          <w:color w:val="000000"/>
          <w:sz w:val="24"/>
          <w:szCs w:val="24"/>
        </w:rPr>
        <w:t>VCCS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E07464">
        <w:rPr>
          <w:rFonts w:asciiTheme="majorHAnsi" w:hAnsiTheme="majorHAnsi" w:cstheme="majorHAnsi"/>
          <w:color w:val="000000"/>
          <w:sz w:val="24"/>
          <w:szCs w:val="24"/>
        </w:rPr>
        <w:t xml:space="preserve">leadership </w:t>
      </w:r>
      <w:r w:rsidR="001A1DB9" w:rsidRPr="006E4DBD">
        <w:rPr>
          <w:rFonts w:asciiTheme="majorHAnsi" w:hAnsiTheme="majorHAnsi" w:cstheme="majorHAnsi"/>
          <w:color w:val="000000"/>
          <w:sz w:val="24"/>
          <w:szCs w:val="24"/>
        </w:rPr>
        <w:t>feel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="001A1DB9"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 it is important to set guidelines to </w:t>
      </w:r>
      <w:r w:rsidR="00030641"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remain in compliance with </w:t>
      </w:r>
      <w:r w:rsidR="001A1DB9"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this </w:t>
      </w:r>
      <w:r w:rsidR="00032E7E" w:rsidRPr="006E4DBD">
        <w:rPr>
          <w:rFonts w:asciiTheme="majorHAnsi" w:hAnsiTheme="majorHAnsi" w:cstheme="majorHAnsi"/>
          <w:color w:val="000000"/>
          <w:sz w:val="24"/>
          <w:szCs w:val="24"/>
        </w:rPr>
        <w:t>waiver</w:t>
      </w:r>
      <w:r w:rsidR="001A1DB9" w:rsidRPr="006E4DBD">
        <w:rPr>
          <w:rFonts w:asciiTheme="majorHAnsi" w:hAnsiTheme="majorHAnsi" w:cstheme="majorHAnsi"/>
          <w:color w:val="000000"/>
          <w:sz w:val="24"/>
          <w:szCs w:val="24"/>
        </w:rPr>
        <w:t>.  The SSC w</w:t>
      </w:r>
      <w:r w:rsidR="00030641" w:rsidRPr="006E4DBD">
        <w:rPr>
          <w:rFonts w:asciiTheme="majorHAnsi" w:hAnsiTheme="majorHAnsi" w:cstheme="majorHAnsi"/>
          <w:color w:val="000000"/>
          <w:sz w:val="24"/>
          <w:szCs w:val="24"/>
        </w:rPr>
        <w:t>ill</w:t>
      </w:r>
      <w:r w:rsidR="001A1DB9"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 track and monitor usage by school and by individual.  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>This</w:t>
      </w:r>
      <w:r w:rsidR="001A1DB9"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 exception letter 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will serve as documentation for the individuals </w:t>
      </w:r>
      <w:r w:rsidR="006E4DBD">
        <w:rPr>
          <w:rFonts w:asciiTheme="majorHAnsi" w:hAnsiTheme="majorHAnsi" w:cstheme="majorHAnsi"/>
          <w:color w:val="000000"/>
          <w:sz w:val="24"/>
          <w:szCs w:val="24"/>
        </w:rPr>
        <w:t>on the attached form w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>hen the unforeseeable occurs</w:t>
      </w:r>
      <w:r w:rsidR="006E4DBD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317469F3" w14:textId="77777777" w:rsidR="00032A3F" w:rsidRPr="006E4DBD" w:rsidRDefault="00032A3F" w:rsidP="001A1DB9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5A116B23" w14:textId="77777777" w:rsidR="00032A3F" w:rsidRPr="006E4DBD" w:rsidRDefault="00032E7E" w:rsidP="00032A3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Th</w:t>
      </w:r>
      <w:r w:rsidR="00032A3F" w:rsidRPr="006E4DBD">
        <w:rPr>
          <w:rFonts w:asciiTheme="majorHAnsi" w:hAnsiTheme="majorHAnsi" w:cstheme="majorHAnsi"/>
          <w:color w:val="000000"/>
          <w:sz w:val="24"/>
          <w:szCs w:val="24"/>
        </w:rPr>
        <w:t>is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 exception letter </w:t>
      </w:r>
      <w:r w:rsidR="00032A3F" w:rsidRPr="006E4DBD">
        <w:rPr>
          <w:rFonts w:asciiTheme="majorHAnsi" w:hAnsiTheme="majorHAnsi" w:cstheme="majorHAnsi"/>
          <w:color w:val="000000"/>
          <w:sz w:val="24"/>
          <w:szCs w:val="24"/>
        </w:rPr>
        <w:t>is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 be</w:t>
      </w:r>
      <w:r w:rsidR="00032A3F" w:rsidRPr="006E4DBD">
        <w:rPr>
          <w:rFonts w:asciiTheme="majorHAnsi" w:hAnsiTheme="majorHAnsi" w:cstheme="majorHAnsi"/>
          <w:color w:val="000000"/>
          <w:sz w:val="24"/>
          <w:szCs w:val="24"/>
        </w:rPr>
        <w:t>ing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 sent to the Shared Services Center</w:t>
      </w:r>
      <w:r w:rsidR="000D5351"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112A43"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at </w:t>
      </w:r>
      <w:hyperlink r:id="rId4" w:history="1">
        <w:r w:rsidR="00112A43" w:rsidRPr="006E4DBD">
          <w:rPr>
            <w:rStyle w:val="Hyperlink"/>
            <w:rFonts w:asciiTheme="majorHAnsi" w:hAnsiTheme="majorHAnsi" w:cstheme="majorHAnsi"/>
            <w:sz w:val="24"/>
            <w:szCs w:val="24"/>
          </w:rPr>
          <w:t>help@ssc.vccs.edu</w:t>
        </w:r>
      </w:hyperlink>
      <w:r w:rsidR="00112A43"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0D5351"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and </w:t>
      </w:r>
      <w:r w:rsidR="00032A3F"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will be </w:t>
      </w:r>
      <w:r w:rsidR="000D5351" w:rsidRPr="006E4DBD">
        <w:rPr>
          <w:rFonts w:asciiTheme="majorHAnsi" w:hAnsiTheme="majorHAnsi" w:cstheme="majorHAnsi"/>
          <w:color w:val="000000"/>
          <w:sz w:val="24"/>
          <w:szCs w:val="24"/>
        </w:rPr>
        <w:t>updated at the beginning of each fiscal year or as personnel changes occur.</w:t>
      </w:r>
      <w:r w:rsidR="001A1DB9" w:rsidRPr="006E4DBD">
        <w:rPr>
          <w:rFonts w:asciiTheme="majorHAnsi" w:hAnsiTheme="majorHAnsi" w:cstheme="majorHAnsi"/>
          <w:color w:val="000000"/>
          <w:sz w:val="24"/>
          <w:szCs w:val="24"/>
        </w:rPr>
        <w:t xml:space="preserve">  </w:t>
      </w:r>
    </w:p>
    <w:p w14:paraId="69481214" w14:textId="77777777" w:rsidR="00032A3F" w:rsidRPr="006E4DBD" w:rsidRDefault="00032A3F" w:rsidP="00032A3F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0CEA667B" w14:textId="77777777" w:rsidR="00032A3F" w:rsidRPr="006E4DBD" w:rsidRDefault="00032A3F" w:rsidP="00032A3F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6E4DBD">
        <w:rPr>
          <w:rFonts w:asciiTheme="majorHAnsi" w:hAnsiTheme="majorHAnsi" w:cstheme="majorHAnsi"/>
          <w:sz w:val="24"/>
          <w:szCs w:val="24"/>
        </w:rPr>
        <w:t>incerely,</w:t>
      </w:r>
    </w:p>
    <w:p w14:paraId="176A2EAA" w14:textId="77777777" w:rsidR="00032A3F" w:rsidRPr="006E4DBD" w:rsidRDefault="00032A3F" w:rsidP="001A1DB9">
      <w:pPr>
        <w:rPr>
          <w:rFonts w:asciiTheme="majorHAnsi" w:hAnsiTheme="majorHAnsi" w:cstheme="majorHAnsi"/>
          <w:sz w:val="24"/>
          <w:szCs w:val="24"/>
        </w:rPr>
      </w:pPr>
    </w:p>
    <w:p w14:paraId="5F8CE927" w14:textId="77777777" w:rsidR="00032A3F" w:rsidRPr="006E4DBD" w:rsidRDefault="00032A3F" w:rsidP="001A1DB9">
      <w:pPr>
        <w:rPr>
          <w:rFonts w:asciiTheme="majorHAnsi" w:hAnsiTheme="majorHAnsi" w:cstheme="majorHAnsi"/>
          <w:sz w:val="24"/>
          <w:szCs w:val="24"/>
        </w:rPr>
      </w:pPr>
    </w:p>
    <w:p w14:paraId="3BD95C41" w14:textId="77777777" w:rsidR="00032A3F" w:rsidRPr="006E4DBD" w:rsidRDefault="00032A3F" w:rsidP="001A1DB9">
      <w:pPr>
        <w:rPr>
          <w:rFonts w:asciiTheme="majorHAnsi" w:hAnsiTheme="majorHAnsi" w:cstheme="majorHAnsi"/>
          <w:sz w:val="24"/>
          <w:szCs w:val="24"/>
        </w:rPr>
      </w:pPr>
      <w:r w:rsidRPr="006E4DBD">
        <w:rPr>
          <w:rFonts w:asciiTheme="majorHAnsi" w:hAnsiTheme="majorHAnsi" w:cstheme="majorHAnsi"/>
          <w:sz w:val="24"/>
          <w:szCs w:val="24"/>
        </w:rPr>
        <w:t>______________________________________</w:t>
      </w:r>
    </w:p>
    <w:p w14:paraId="1CB4F059" w14:textId="77777777" w:rsidR="00032A3F" w:rsidRDefault="00032A3F" w:rsidP="001A1DB9">
      <w:pPr>
        <w:rPr>
          <w:rFonts w:asciiTheme="majorHAnsi" w:hAnsiTheme="majorHAnsi" w:cstheme="majorHAnsi"/>
          <w:sz w:val="24"/>
          <w:szCs w:val="24"/>
        </w:rPr>
      </w:pPr>
      <w:r w:rsidRPr="006E4DBD">
        <w:rPr>
          <w:rFonts w:asciiTheme="majorHAnsi" w:hAnsiTheme="majorHAnsi" w:cstheme="majorHAnsi"/>
          <w:sz w:val="24"/>
          <w:szCs w:val="24"/>
        </w:rPr>
        <w:t>[Your agency</w:t>
      </w:r>
      <w:r w:rsidR="006E4DBD">
        <w:rPr>
          <w:rFonts w:asciiTheme="majorHAnsi" w:hAnsiTheme="majorHAnsi" w:cstheme="majorHAnsi"/>
          <w:sz w:val="24"/>
          <w:szCs w:val="24"/>
        </w:rPr>
        <w:t xml:space="preserve"> head</w:t>
      </w:r>
      <w:r w:rsidRPr="006E4DBD">
        <w:rPr>
          <w:rFonts w:asciiTheme="majorHAnsi" w:hAnsiTheme="majorHAnsi" w:cstheme="majorHAnsi"/>
          <w:sz w:val="24"/>
          <w:szCs w:val="24"/>
        </w:rPr>
        <w:t>]</w:t>
      </w:r>
    </w:p>
    <w:p w14:paraId="64754BCA" w14:textId="77777777" w:rsidR="006E4DBD" w:rsidRDefault="006E4DBD" w:rsidP="001A1DB9">
      <w:pPr>
        <w:rPr>
          <w:rFonts w:asciiTheme="majorHAnsi" w:hAnsiTheme="majorHAnsi" w:cstheme="majorHAnsi"/>
          <w:sz w:val="24"/>
          <w:szCs w:val="24"/>
        </w:rPr>
      </w:pPr>
    </w:p>
    <w:p w14:paraId="02E96CD6" w14:textId="77777777" w:rsidR="006E4DBD" w:rsidRDefault="006E4DBD" w:rsidP="001A1DB9">
      <w:pPr>
        <w:rPr>
          <w:rFonts w:asciiTheme="majorHAnsi" w:hAnsiTheme="majorHAnsi" w:cstheme="majorHAnsi"/>
          <w:sz w:val="24"/>
          <w:szCs w:val="24"/>
        </w:rPr>
      </w:pPr>
    </w:p>
    <w:p w14:paraId="50010929" w14:textId="77777777" w:rsidR="006E4DBD" w:rsidRDefault="006E4DBD" w:rsidP="001A1DB9">
      <w:pPr>
        <w:rPr>
          <w:rFonts w:asciiTheme="majorHAnsi" w:hAnsiTheme="majorHAnsi" w:cstheme="majorHAnsi"/>
          <w:sz w:val="24"/>
          <w:szCs w:val="24"/>
        </w:rPr>
      </w:pPr>
    </w:p>
    <w:p w14:paraId="52C9454F" w14:textId="77777777" w:rsidR="006E4DBD" w:rsidRDefault="006E4DBD" w:rsidP="001A1DB9">
      <w:pPr>
        <w:rPr>
          <w:rFonts w:asciiTheme="majorHAnsi" w:hAnsiTheme="majorHAnsi" w:cstheme="majorHAnsi"/>
          <w:sz w:val="24"/>
          <w:szCs w:val="24"/>
        </w:rPr>
      </w:pPr>
    </w:p>
    <w:p w14:paraId="0E74C942" w14:textId="77777777" w:rsidR="006E4DBD" w:rsidRDefault="006E4DBD" w:rsidP="001A1DB9">
      <w:pPr>
        <w:rPr>
          <w:rFonts w:asciiTheme="majorHAnsi" w:hAnsiTheme="majorHAnsi" w:cstheme="majorHAnsi"/>
          <w:sz w:val="24"/>
          <w:szCs w:val="24"/>
        </w:rPr>
      </w:pPr>
    </w:p>
    <w:p w14:paraId="3159AF7C" w14:textId="77777777" w:rsidR="006E4DBD" w:rsidRDefault="006E4DBD" w:rsidP="001A1DB9">
      <w:pPr>
        <w:rPr>
          <w:rFonts w:asciiTheme="majorHAnsi" w:hAnsiTheme="majorHAnsi" w:cstheme="majorHAnsi"/>
          <w:sz w:val="24"/>
          <w:szCs w:val="24"/>
        </w:rPr>
      </w:pPr>
    </w:p>
    <w:p w14:paraId="58ADFEF6" w14:textId="77777777" w:rsidR="006E4DBD" w:rsidRDefault="006E4DBD" w:rsidP="001A1DB9">
      <w:pPr>
        <w:rPr>
          <w:rFonts w:asciiTheme="majorHAnsi" w:hAnsiTheme="majorHAnsi" w:cstheme="majorHAnsi"/>
          <w:sz w:val="24"/>
          <w:szCs w:val="24"/>
        </w:rPr>
      </w:pPr>
    </w:p>
    <w:p w14:paraId="261B182F" w14:textId="77777777" w:rsidR="006E4DBD" w:rsidRDefault="006E4DBD" w:rsidP="001A1DB9">
      <w:pPr>
        <w:rPr>
          <w:rFonts w:asciiTheme="majorHAnsi" w:hAnsiTheme="majorHAnsi" w:cstheme="majorHAnsi"/>
          <w:sz w:val="24"/>
          <w:szCs w:val="24"/>
        </w:rPr>
      </w:pPr>
    </w:p>
    <w:p w14:paraId="787B7D5E" w14:textId="77777777" w:rsidR="006E4DBD" w:rsidRDefault="006E4DBD" w:rsidP="001A1DB9">
      <w:pPr>
        <w:rPr>
          <w:rFonts w:asciiTheme="majorHAnsi" w:hAnsiTheme="majorHAnsi" w:cstheme="majorHAnsi"/>
          <w:sz w:val="24"/>
          <w:szCs w:val="24"/>
        </w:rPr>
      </w:pPr>
    </w:p>
    <w:p w14:paraId="34856520" w14:textId="77777777" w:rsidR="006E4DBD" w:rsidRDefault="006E4DBD" w:rsidP="001A1DB9">
      <w:pPr>
        <w:rPr>
          <w:rFonts w:asciiTheme="majorHAnsi" w:hAnsiTheme="majorHAnsi" w:cstheme="majorHAnsi"/>
          <w:sz w:val="24"/>
          <w:szCs w:val="24"/>
        </w:rPr>
      </w:pPr>
    </w:p>
    <w:p w14:paraId="7C855EB4" w14:textId="77777777" w:rsid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238F16AE" w14:textId="77777777"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Name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Position</w:t>
      </w:r>
    </w:p>
    <w:p w14:paraId="4365CB48" w14:textId="77777777"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33345A3B" w14:textId="77777777"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_________________________________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__________________________________</w:t>
      </w:r>
    </w:p>
    <w:p w14:paraId="7A765170" w14:textId="77777777"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281F24E2" w14:textId="77777777"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_________________________________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__________________________________</w:t>
      </w:r>
    </w:p>
    <w:p w14:paraId="4DD6BADB" w14:textId="77777777"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41CB4BB6" w14:textId="77777777"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_________________________________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__________________________________</w:t>
      </w:r>
    </w:p>
    <w:p w14:paraId="2F244B07" w14:textId="77777777"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1E5F1114" w14:textId="77777777"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_________________________________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__________________________________</w:t>
      </w:r>
    </w:p>
    <w:p w14:paraId="401EF552" w14:textId="77777777"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7EB62872" w14:textId="77777777" w:rsid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_________________________________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__________________________________</w:t>
      </w:r>
    </w:p>
    <w:p w14:paraId="2D3A9F91" w14:textId="77777777" w:rsid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3D0844C9" w14:textId="77777777"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_________________________________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__________________________________</w:t>
      </w:r>
    </w:p>
    <w:p w14:paraId="014394F6" w14:textId="77777777"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18B64EDA" w14:textId="77777777"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_________________________________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__________________________________</w:t>
      </w:r>
    </w:p>
    <w:p w14:paraId="24FBBE7D" w14:textId="77777777"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68C796B7" w14:textId="77777777"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_________________________________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__________________________________</w:t>
      </w:r>
    </w:p>
    <w:p w14:paraId="4BEDCFBF" w14:textId="77777777"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7D47ABB3" w14:textId="77777777"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_________________________________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__________________________________</w:t>
      </w:r>
    </w:p>
    <w:p w14:paraId="4192DFA6" w14:textId="77777777"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3A9AB341" w14:textId="77777777"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_________________________________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__________________________________</w:t>
      </w:r>
    </w:p>
    <w:p w14:paraId="5BDB972F" w14:textId="77777777" w:rsid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1243C65C" w14:textId="77777777"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_________________________________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__________________________________</w:t>
      </w:r>
    </w:p>
    <w:p w14:paraId="4D1D7A8F" w14:textId="77777777"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7EF39032" w14:textId="77777777"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_________________________________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__________________________________</w:t>
      </w:r>
    </w:p>
    <w:p w14:paraId="60EFBC9B" w14:textId="77777777"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68237C9E" w14:textId="77777777"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_________________________________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__________________________________</w:t>
      </w:r>
    </w:p>
    <w:p w14:paraId="3470B255" w14:textId="77777777"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62764729" w14:textId="77777777"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_________________________________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__________________________________</w:t>
      </w:r>
    </w:p>
    <w:p w14:paraId="6E94D964" w14:textId="77777777"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5F64C7F0" w14:textId="77777777"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_________________________________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__________________________________</w:t>
      </w:r>
    </w:p>
    <w:p w14:paraId="385730B5" w14:textId="77777777" w:rsid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03F46686" w14:textId="77777777"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_________________________________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__________________________________</w:t>
      </w:r>
    </w:p>
    <w:p w14:paraId="520DE331" w14:textId="77777777"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79D1B7B2" w14:textId="77777777"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_________________________________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__________________________________</w:t>
      </w:r>
    </w:p>
    <w:p w14:paraId="7D813341" w14:textId="77777777"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60982DBC" w14:textId="77777777"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_________________________________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__________________________________</w:t>
      </w:r>
    </w:p>
    <w:p w14:paraId="491F7F81" w14:textId="77777777"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586B5B84" w14:textId="77777777"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_________________________________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__________________________________</w:t>
      </w:r>
    </w:p>
    <w:p w14:paraId="29A2C71F" w14:textId="77777777"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64BDC6E0" w14:textId="77777777" w:rsid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_________________________________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__________________________________</w:t>
      </w:r>
    </w:p>
    <w:p w14:paraId="5F837EAD" w14:textId="77777777" w:rsid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529FA3FD" w14:textId="77777777" w:rsidR="006E4DBD" w:rsidRPr="006E4DBD" w:rsidRDefault="006E4DBD" w:rsidP="006E4DB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6E4DBD">
        <w:rPr>
          <w:rFonts w:asciiTheme="majorHAnsi" w:hAnsiTheme="majorHAnsi" w:cstheme="majorHAnsi"/>
          <w:color w:val="000000"/>
          <w:sz w:val="24"/>
          <w:szCs w:val="24"/>
        </w:rPr>
        <w:t>_________________________________</w:t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6E4DBD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__________________________________</w:t>
      </w:r>
    </w:p>
    <w:sectPr w:rsidR="006E4DBD" w:rsidRPr="006E4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DB9"/>
    <w:rsid w:val="00030641"/>
    <w:rsid w:val="00032A3F"/>
    <w:rsid w:val="00032E7E"/>
    <w:rsid w:val="000D5351"/>
    <w:rsid w:val="00112A43"/>
    <w:rsid w:val="001A1DB9"/>
    <w:rsid w:val="00304509"/>
    <w:rsid w:val="003D3D5B"/>
    <w:rsid w:val="00614B11"/>
    <w:rsid w:val="006623F5"/>
    <w:rsid w:val="006E4DBD"/>
    <w:rsid w:val="00760C4F"/>
    <w:rsid w:val="00D339D1"/>
    <w:rsid w:val="00E0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2970E"/>
  <w15:chartTrackingRefBased/>
  <w15:docId w15:val="{1B306A96-9AE6-4701-8D4F-8C111E68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DB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DB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E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p@ssc.vcc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Community College System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Ratliff</dc:creator>
  <cp:keywords/>
  <dc:description/>
  <cp:lastModifiedBy>Rodney Ratliff</cp:lastModifiedBy>
  <cp:revision>3</cp:revision>
  <cp:lastPrinted>2019-11-26T21:49:00Z</cp:lastPrinted>
  <dcterms:created xsi:type="dcterms:W3CDTF">2021-06-29T18:13:00Z</dcterms:created>
  <dcterms:modified xsi:type="dcterms:W3CDTF">2021-06-29T18:14:00Z</dcterms:modified>
</cp:coreProperties>
</file>