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770090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DB89188" w14:textId="77777777" w:rsidR="008E7F86" w:rsidRDefault="002D3450" w:rsidP="003407BE">
          <w:pPr>
            <w:pStyle w:val="TOCHeading"/>
            <w:jc w:val="center"/>
          </w:pPr>
          <w:r>
            <w:t>Disability</w:t>
          </w:r>
          <w:r w:rsidR="00104796">
            <w:t xml:space="preserve"> </w:t>
          </w:r>
          <w:r w:rsidR="00B83622">
            <w:t xml:space="preserve">Leave </w:t>
          </w:r>
          <w:r>
            <w:t>Transactions</w:t>
          </w:r>
        </w:p>
        <w:p w14:paraId="20AF6F9E" w14:textId="77777777" w:rsidR="003407BE" w:rsidRPr="003407BE" w:rsidRDefault="003407BE" w:rsidP="003407BE">
          <w:pPr>
            <w:rPr>
              <w:lang w:eastAsia="ja-JP"/>
            </w:rPr>
          </w:pPr>
        </w:p>
        <w:p w14:paraId="41DC1A4F" w14:textId="77777777" w:rsidR="00150CC0" w:rsidRDefault="008E7F8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655105" w:history="1">
            <w:r w:rsidR="00150CC0" w:rsidRPr="00CA7D74">
              <w:rPr>
                <w:rStyle w:val="Hyperlink"/>
                <w:rFonts w:eastAsia="Times New Roman"/>
                <w:noProof/>
              </w:rPr>
              <w:t>Decision Matrix – Short Term Disability (STD) (STD,Extend Leave, Return from Leave, Long Term Disability)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_Toc436655105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2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01043FFB" w14:textId="77777777" w:rsidR="00150CC0" w:rsidRDefault="00D73F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06" w:history="1">
            <w:r w:rsidR="00150CC0" w:rsidRPr="00CA7D74">
              <w:rPr>
                <w:rStyle w:val="Hyperlink"/>
                <w:noProof/>
              </w:rPr>
              <w:t>Entering Short Term Disability With and Without FMLA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_Toc436655106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3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00F1B194" w14:textId="77777777" w:rsidR="00150CC0" w:rsidRDefault="00D73FE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07" w:history="1">
            <w:r w:rsidR="00150CC0" w:rsidRPr="00CA7D74">
              <w:rPr>
                <w:rStyle w:val="Hyperlink"/>
                <w:noProof/>
              </w:rPr>
              <w:t>Job Data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_Toc436655107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4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36EE9A5B" w14:textId="77777777" w:rsidR="00150CC0" w:rsidRDefault="00D73FE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08" w:history="1">
            <w:r w:rsidR="00150CC0" w:rsidRPr="00CA7D74">
              <w:rPr>
                <w:rStyle w:val="Hyperlink"/>
                <w:noProof/>
              </w:rPr>
              <w:t>VCCS STD Bolt-on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_Toc436655108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5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4F07D1B6" w14:textId="77777777" w:rsidR="00150CC0" w:rsidRDefault="00D73F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09" w:history="1">
            <w:r w:rsidR="00150CC0" w:rsidRPr="00CA7D74">
              <w:rPr>
                <w:rStyle w:val="Hyperlink"/>
                <w:noProof/>
              </w:rPr>
              <w:t>Extend Leave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_Toc436655109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7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77B2CF33" w14:textId="77777777" w:rsidR="00150CC0" w:rsidRDefault="00D73FE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10" w:history="1">
            <w:r w:rsidR="00150CC0" w:rsidRPr="00CA7D74">
              <w:rPr>
                <w:rStyle w:val="Hyperlink"/>
                <w:noProof/>
              </w:rPr>
              <w:t>Job Data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_Toc436655110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7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3D25D1AA" w14:textId="77777777" w:rsidR="00150CC0" w:rsidRDefault="00D73FE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11" w:history="1">
            <w:r w:rsidR="00150CC0" w:rsidRPr="00CA7D74">
              <w:rPr>
                <w:rStyle w:val="Hyperlink"/>
                <w:noProof/>
              </w:rPr>
              <w:t>STD Bolt-on for Leave Extension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_Toc436655111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8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67827257" w14:textId="77777777" w:rsidR="00150CC0" w:rsidRDefault="00D73F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12" w:history="1">
            <w:r w:rsidR="00150CC0" w:rsidRPr="00CA7D74">
              <w:rPr>
                <w:rStyle w:val="Hyperlink"/>
                <w:noProof/>
              </w:rPr>
              <w:t>Return from Leave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_Toc436655112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10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5C38AAEA" w14:textId="77777777" w:rsidR="00150CC0" w:rsidRDefault="00D73FE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13" w:history="1">
            <w:r w:rsidR="00150CC0" w:rsidRPr="00CA7D74">
              <w:rPr>
                <w:rStyle w:val="Hyperlink"/>
                <w:noProof/>
              </w:rPr>
              <w:t>Job Data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_Toc436655113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10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051FEE6A" w14:textId="77777777" w:rsidR="00150CC0" w:rsidRDefault="00D73F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14" w:history="1">
            <w:r w:rsidR="00150CC0" w:rsidRPr="00CA7D74">
              <w:rPr>
                <w:rStyle w:val="Hyperlink"/>
                <w:noProof/>
              </w:rPr>
              <w:t>Long Term Disability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_Toc436655114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10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4B27FA73" w14:textId="77777777" w:rsidR="00150CC0" w:rsidRDefault="00D73FE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36655115" w:history="1">
            <w:r w:rsidR="00150CC0" w:rsidRPr="00CA7D74">
              <w:rPr>
                <w:rStyle w:val="Hyperlink"/>
                <w:rFonts w:eastAsia="Times New Roman"/>
                <w:noProof/>
              </w:rPr>
              <w:t>Job Data</w:t>
            </w:r>
            <w:r w:rsidR="00150CC0">
              <w:rPr>
                <w:noProof/>
                <w:webHidden/>
              </w:rPr>
              <w:tab/>
            </w:r>
            <w:r w:rsidR="00150CC0">
              <w:rPr>
                <w:noProof/>
                <w:webHidden/>
              </w:rPr>
              <w:fldChar w:fldCharType="begin"/>
            </w:r>
            <w:r w:rsidR="00150CC0">
              <w:rPr>
                <w:noProof/>
                <w:webHidden/>
              </w:rPr>
              <w:instrText xml:space="preserve"> PAGEREF _Toc436655115 \h </w:instrText>
            </w:r>
            <w:r w:rsidR="00150CC0">
              <w:rPr>
                <w:noProof/>
                <w:webHidden/>
              </w:rPr>
            </w:r>
            <w:r w:rsidR="00150CC0">
              <w:rPr>
                <w:noProof/>
                <w:webHidden/>
              </w:rPr>
              <w:fldChar w:fldCharType="separate"/>
            </w:r>
            <w:r w:rsidR="00150CC0">
              <w:rPr>
                <w:noProof/>
                <w:webHidden/>
              </w:rPr>
              <w:t>11</w:t>
            </w:r>
            <w:r w:rsidR="00150CC0">
              <w:rPr>
                <w:noProof/>
                <w:webHidden/>
              </w:rPr>
              <w:fldChar w:fldCharType="end"/>
            </w:r>
          </w:hyperlink>
        </w:p>
        <w:p w14:paraId="40CA8909" w14:textId="77777777" w:rsidR="008E7F86" w:rsidRDefault="008E7F86">
          <w:r>
            <w:rPr>
              <w:b/>
              <w:bCs/>
              <w:noProof/>
            </w:rPr>
            <w:fldChar w:fldCharType="end"/>
          </w:r>
        </w:p>
      </w:sdtContent>
    </w:sdt>
    <w:p w14:paraId="58DD1D8D" w14:textId="77777777" w:rsidR="00132472" w:rsidRDefault="00132472"/>
    <w:p w14:paraId="25464352" w14:textId="77777777" w:rsidR="00132472" w:rsidRDefault="00132472" w:rsidP="00132472">
      <w:r>
        <w:br w:type="page"/>
      </w: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5"/>
        <w:gridCol w:w="1980"/>
        <w:gridCol w:w="90"/>
        <w:gridCol w:w="1890"/>
        <w:gridCol w:w="2718"/>
      </w:tblGrid>
      <w:tr w:rsidR="00132472" w:rsidRPr="00034BFC" w14:paraId="0F1C4B9D" w14:textId="77777777" w:rsidTr="008015DF">
        <w:trPr>
          <w:trHeight w:val="30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347E" w14:textId="77777777" w:rsidR="00132472" w:rsidRPr="0051766D" w:rsidRDefault="00132472" w:rsidP="008015DF">
            <w:pPr>
              <w:pStyle w:val="Heading2"/>
              <w:rPr>
                <w:rFonts w:eastAsia="Times New Roman"/>
                <w:sz w:val="22"/>
                <w:szCs w:val="22"/>
              </w:rPr>
            </w:pPr>
            <w:bookmarkStart w:id="1" w:name="_Toc436655105"/>
            <w:r>
              <w:rPr>
                <w:rFonts w:eastAsia="Times New Roman"/>
              </w:rPr>
              <w:lastRenderedPageBreak/>
              <w:t>Decision Matrix</w:t>
            </w:r>
            <w:r w:rsidRPr="00034BF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–</w:t>
            </w:r>
            <w:r w:rsidRPr="00034BF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Short Term Disability</w:t>
            </w:r>
            <w:r w:rsidR="00B000FB">
              <w:rPr>
                <w:rFonts w:eastAsia="Times New Roman"/>
              </w:rPr>
              <w:t xml:space="preserve"> (STD)</w:t>
            </w:r>
            <w:r w:rsidR="0051766D">
              <w:rPr>
                <w:rFonts w:eastAsia="Times New Roman"/>
              </w:rPr>
              <w:t xml:space="preserve"> </w:t>
            </w:r>
            <w:r w:rsidR="0051766D">
              <w:rPr>
                <w:rFonts w:eastAsia="Times New Roman"/>
                <w:sz w:val="22"/>
                <w:szCs w:val="22"/>
              </w:rPr>
              <w:t>(</w:t>
            </w:r>
            <w:r w:rsidR="00147A68">
              <w:rPr>
                <w:rFonts w:eastAsia="Times New Roman"/>
                <w:sz w:val="22"/>
                <w:szCs w:val="22"/>
              </w:rPr>
              <w:t>STD,</w:t>
            </w:r>
            <w:r w:rsidR="0051766D">
              <w:rPr>
                <w:rFonts w:eastAsia="Times New Roman"/>
                <w:sz w:val="22"/>
                <w:szCs w:val="22"/>
              </w:rPr>
              <w:t>Extend Leave, Return from Leave, Long Term Disability)</w:t>
            </w:r>
            <w:bookmarkEnd w:id="1"/>
          </w:p>
        </w:tc>
      </w:tr>
      <w:tr w:rsidR="00132472" w:rsidRPr="00034BFC" w14:paraId="27616749" w14:textId="77777777" w:rsidTr="0051766D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4B2F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</w:rPr>
              <w:t>WHEN TO USE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A76E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899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REASON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9B6D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PMIS TRANSACTION</w:t>
            </w:r>
          </w:p>
        </w:tc>
      </w:tr>
      <w:tr w:rsidR="00132472" w:rsidRPr="00034BFC" w14:paraId="274A1128" w14:textId="77777777" w:rsidTr="0051766D">
        <w:trPr>
          <w:trHeight w:val="105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96FA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classified or faculty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employee is on VSDP without Workers' Comp and without FMLA.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5AEE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Short Term Disability w Pay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75BC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STD with no WC and w/o FMLA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88FA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Triggers a PSE031, Short Term Disability with No Workers' Comp and without FMLA transaction to PMIS.  </w:t>
            </w:r>
          </w:p>
        </w:tc>
      </w:tr>
      <w:tr w:rsidR="00132472" w:rsidRPr="00034BFC" w14:paraId="23E9FFCB" w14:textId="77777777" w:rsidTr="0051766D">
        <w:trPr>
          <w:trHeight w:val="98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51BB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classified or facult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y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employee is on VSDP without Workers' Comp and with FMLA.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A1DA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Short Term Disability w Pay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C0BD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STD with no WC and with FMLA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0BFC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Triggers a PSE031, Short Term Disability with No Workers' Comp and with FMLA transaction to PMIS.  </w:t>
            </w:r>
          </w:p>
        </w:tc>
      </w:tr>
      <w:tr w:rsidR="00132472" w:rsidRPr="00034BFC" w14:paraId="449E97C7" w14:textId="77777777" w:rsidTr="0051766D">
        <w:trPr>
          <w:trHeight w:val="10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E4D9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classified or faculty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employee is on VSDP </w:t>
            </w:r>
            <w:r w:rsidRPr="00B4659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with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Workers' Comp and without FMLA.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EE3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Short Term Disability w Pay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7C7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STD with WC and w/o FMLA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DD78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currently interfaced</w:t>
            </w:r>
          </w:p>
        </w:tc>
      </w:tr>
      <w:tr w:rsidR="00132472" w:rsidRPr="00034BFC" w14:paraId="5EC3F939" w14:textId="77777777" w:rsidTr="0051766D">
        <w:trPr>
          <w:trHeight w:val="84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3D16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classified or faculty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employee is on VSDP </w:t>
            </w:r>
            <w:r w:rsidRPr="00B4659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with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Workers' Comp and with FMLA.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C056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Short Term Disability w Pay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E823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STD with WC and with FMLA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7127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currently interfaced</w:t>
            </w:r>
          </w:p>
        </w:tc>
      </w:tr>
      <w:tr w:rsidR="008015DF" w:rsidRPr="00034BFC" w14:paraId="47B8E4BD" w14:textId="77777777" w:rsidTr="008015DF">
        <w:trPr>
          <w:trHeight w:val="300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5E888" w14:textId="77777777" w:rsidR="008015DF" w:rsidRPr="008015DF" w:rsidRDefault="008015DF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DECISION MATRIX – EXTEND LEAVE</w:t>
            </w:r>
          </w:p>
        </w:tc>
      </w:tr>
      <w:tr w:rsidR="00132472" w:rsidRPr="00034BFC" w14:paraId="57E83B1A" w14:textId="77777777" w:rsidTr="0051766D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CC64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</w:rPr>
              <w:t>WHEN TO USE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E488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062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REASON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12C4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PMIS TRANSACTION</w:t>
            </w:r>
          </w:p>
        </w:tc>
      </w:tr>
      <w:tr w:rsidR="00132472" w:rsidRPr="00034BFC" w14:paraId="11A7AA28" w14:textId="77777777" w:rsidTr="0051766D">
        <w:trPr>
          <w:trHeight w:val="153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1148" w14:textId="77777777" w:rsidR="00132472" w:rsidRPr="00034BFC" w:rsidRDefault="00132472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classified or faculty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employee has been placed on </w:t>
            </w:r>
            <w:r w:rsidR="00B836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STD</w:t>
            </w:r>
            <w:r w:rsidR="00C118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C156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Data Change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DA69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Leave Extension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4D86" w14:textId="77777777" w:rsidR="00132472" w:rsidRPr="00034BFC" w:rsidRDefault="00C11893" w:rsidP="00C11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currently interfaced.</w:t>
            </w:r>
          </w:p>
        </w:tc>
      </w:tr>
      <w:tr w:rsidR="00132472" w:rsidRPr="00034BFC" w14:paraId="0C5C88EF" w14:textId="77777777" w:rsidTr="0051766D">
        <w:trPr>
          <w:trHeight w:val="6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D430" w14:textId="77777777" w:rsidR="00132472" w:rsidRPr="00034BFC" w:rsidRDefault="00132472" w:rsidP="00935E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sz w:val="20"/>
                <w:szCs w:val="20"/>
              </w:rPr>
              <w:t xml:space="preserve">FMLA eligibility has expired but </w:t>
            </w:r>
            <w:r w:rsidR="00B83622">
              <w:rPr>
                <w:rFonts w:ascii="Calibri" w:eastAsia="Times New Roman" w:hAnsi="Calibri" w:cs="Times New Roman"/>
                <w:sz w:val="20"/>
                <w:szCs w:val="20"/>
              </w:rPr>
              <w:t>STD leave</w:t>
            </w:r>
            <w:r w:rsidRPr="00034BFC">
              <w:rPr>
                <w:rFonts w:ascii="Calibri" w:eastAsia="Times New Roman" w:hAnsi="Calibri" w:cs="Times New Roman"/>
                <w:sz w:val="20"/>
                <w:szCs w:val="20"/>
              </w:rPr>
              <w:t xml:space="preserve"> is being extended.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0927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Data Change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A900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Remove FMLA and Extend Leave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56A5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sz w:val="20"/>
                <w:szCs w:val="20"/>
              </w:rPr>
              <w:t>Not currently interfaced</w:t>
            </w:r>
          </w:p>
        </w:tc>
      </w:tr>
      <w:tr w:rsidR="00132472" w:rsidRPr="00034BFC" w14:paraId="1F87249F" w14:textId="77777777" w:rsidTr="0051766D">
        <w:trPr>
          <w:trHeight w:val="300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348BC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NOTE: Data on the STD </w:t>
            </w:r>
            <w:r w:rsidR="00CC0D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bolt-on 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must be updated by adding a row and entering the revised data</w:t>
            </w:r>
            <w:r w:rsidR="00CC0D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after the highest sequence #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935ED8" w:rsidRPr="00034BFC" w14:paraId="53C8CF68" w14:textId="77777777" w:rsidTr="0051766D">
        <w:trPr>
          <w:trHeight w:val="300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27FEF" w14:textId="77777777" w:rsidR="00935ED8" w:rsidRPr="00034BFC" w:rsidRDefault="00935ED8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2472" w:rsidRPr="00034BFC" w14:paraId="7DC9D07C" w14:textId="77777777" w:rsidTr="0051766D">
        <w:trPr>
          <w:trHeight w:val="323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EA2D" w14:textId="77777777" w:rsidR="00132472" w:rsidRPr="0051766D" w:rsidRDefault="0051766D" w:rsidP="0051766D">
            <w:pPr>
              <w:pStyle w:val="HRMSPicture"/>
            </w:pPr>
            <w:r w:rsidRPr="0051766D">
              <w:t>DECISION MATRIX – RETURN FROM LEAVE</w:t>
            </w:r>
          </w:p>
        </w:tc>
      </w:tr>
      <w:tr w:rsidR="00132472" w:rsidRPr="00034BFC" w14:paraId="61F6E26D" w14:textId="77777777" w:rsidTr="0051766D">
        <w:trPr>
          <w:trHeight w:val="7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62AC" w14:textId="77777777" w:rsidR="00132472" w:rsidRPr="00034BFC" w:rsidRDefault="00132472" w:rsidP="00B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faculty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B000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employee is returning from STD.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A430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Return from Leave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A9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Return from Leave - Faculty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6B8A" w14:textId="77777777" w:rsidR="00132472" w:rsidRPr="00034BFC" w:rsidRDefault="00132472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Triggers a PSE304, Return from Leave-Faculty transaction to PMIS</w:t>
            </w:r>
          </w:p>
        </w:tc>
      </w:tr>
      <w:tr w:rsidR="00935ED8" w:rsidRPr="00034BFC" w14:paraId="39A76E24" w14:textId="77777777" w:rsidTr="0051766D">
        <w:trPr>
          <w:trHeight w:val="1043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3B44" w14:textId="77777777" w:rsidR="00935ED8" w:rsidRPr="00034BFC" w:rsidRDefault="00935ED8" w:rsidP="00B0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</w:t>
            </w:r>
            <w:r w:rsidRPr="00935E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classified or faculty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employee is returning from </w:t>
            </w:r>
            <w:r w:rsidR="00B000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STD.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2A33" w14:textId="77777777" w:rsidR="00935ED8" w:rsidRPr="00034BFC" w:rsidRDefault="00935ED8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Return from Leave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8AD9" w14:textId="77777777" w:rsidR="00935ED8" w:rsidRPr="00034BFC" w:rsidRDefault="00935ED8" w:rsidP="008015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Return from STD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BF4A" w14:textId="77777777" w:rsidR="00935ED8" w:rsidRPr="00034BFC" w:rsidRDefault="00935ED8" w:rsidP="00801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Triggers a PSE304, Return from Short Term disability transaction to PMIS</w:t>
            </w:r>
          </w:p>
        </w:tc>
      </w:tr>
      <w:tr w:rsidR="00935ED8" w:rsidRPr="00034BFC" w14:paraId="1B639771" w14:textId="77777777" w:rsidTr="0051766D">
        <w:trPr>
          <w:trHeight w:val="1043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6B0" w14:textId="77777777" w:rsidR="00935ED8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A 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classified or faculty </w:t>
            </w:r>
            <w:r w:rsidRPr="009D6C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employee is returning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from Short Term Disability with work restrictions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289F" w14:textId="77777777" w:rsidR="00935ED8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Return from Leave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5BE0" w14:textId="77777777" w:rsidR="00935ED8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Return from STD w restrictions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8E8A" w14:textId="77777777" w:rsidR="00935ED8" w:rsidRPr="00034BFC" w:rsidRDefault="00B000FB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 not use. </w:t>
            </w:r>
            <w:r w:rsidR="00935ED8"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currently interfaced</w:t>
            </w:r>
            <w:r w:rsidR="00935ED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no longer listed as an option in PMIS.</w:t>
            </w:r>
          </w:p>
        </w:tc>
      </w:tr>
      <w:tr w:rsidR="00935ED8" w:rsidRPr="00034BFC" w14:paraId="282B9133" w14:textId="77777777" w:rsidTr="00A8578C">
        <w:trPr>
          <w:trHeight w:val="300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7897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DECISION MATRIX – LONG TERM DISABILITY</w:t>
            </w:r>
          </w:p>
        </w:tc>
      </w:tr>
      <w:tr w:rsidR="00935ED8" w:rsidRPr="00034BFC" w14:paraId="557CED06" w14:textId="77777777" w:rsidTr="0051766D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793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</w:rPr>
              <w:t>WHEN TO USE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9092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FF66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</w:rPr>
              <w:t>REASON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192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</w:rPr>
              <w:t>PMIS TRANSACTION</w:t>
            </w:r>
          </w:p>
        </w:tc>
      </w:tr>
      <w:tr w:rsidR="00935ED8" w:rsidRPr="00034BFC" w14:paraId="4C5F4A40" w14:textId="77777777" w:rsidTr="0051766D">
        <w:trPr>
          <w:trHeight w:val="99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5BEA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classified or faculty 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employee has exceeded the 6 months maximum for STD and is unable to return to work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1AB3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Termination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CEA0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Separation - LTD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478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interfaced</w:t>
            </w:r>
          </w:p>
        </w:tc>
      </w:tr>
      <w:tr w:rsidR="00935ED8" w:rsidRPr="00034BFC" w14:paraId="308DA294" w14:textId="77777777" w:rsidTr="0051766D">
        <w:trPr>
          <w:trHeight w:val="1142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1876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 </w:t>
            </w:r>
            <w:r w:rsidRPr="00034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classified or faculty</w:t>
            </w: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employee has exceeded the 6 months maximum for STD and is placed on LTD but is able to work in some capacity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7799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 Term Disability with Pay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18BA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LTD Working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138" w14:textId="77777777" w:rsidR="00935ED8" w:rsidRPr="00034BFC" w:rsidRDefault="00935ED8" w:rsidP="0093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34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interfaced</w:t>
            </w:r>
          </w:p>
        </w:tc>
      </w:tr>
    </w:tbl>
    <w:p w14:paraId="49EF1440" w14:textId="77777777" w:rsidR="0002168C" w:rsidRDefault="005E2F52" w:rsidP="0002168C">
      <w:pPr>
        <w:pStyle w:val="Heading2"/>
      </w:pPr>
      <w:bookmarkStart w:id="2" w:name="_Toc436655106"/>
      <w:r>
        <w:t xml:space="preserve">Entering </w:t>
      </w:r>
      <w:r w:rsidR="0002168C" w:rsidRPr="00042277">
        <w:t>Short Term Disability With and Without FMLA</w:t>
      </w:r>
      <w:bookmarkEnd w:id="2"/>
    </w:p>
    <w:p w14:paraId="7556FE5A" w14:textId="77777777" w:rsidR="00A8578C" w:rsidRDefault="00A8578C" w:rsidP="00A8578C">
      <w:pPr>
        <w:rPr>
          <w:i/>
        </w:rPr>
      </w:pPr>
      <w:r>
        <w:t>Employees enrolled in the Virginia Sickness and Disability program (VSDP) are eligible for Short Term Disability (STD) benefits based</w:t>
      </w:r>
      <w:r w:rsidR="00B90F79">
        <w:t xml:space="preserve"> on the report provided by the Third Party A</w:t>
      </w:r>
      <w:r>
        <w:t xml:space="preserve">dministrator </w:t>
      </w:r>
      <w:r w:rsidR="00B90F79">
        <w:t xml:space="preserve">(TPA) </w:t>
      </w:r>
      <w:r>
        <w:t xml:space="preserve">for the plan. The Action and Reason of </w:t>
      </w:r>
      <w:r w:rsidRPr="00A8578C">
        <w:rPr>
          <w:b/>
        </w:rPr>
        <w:t>with or without</w:t>
      </w:r>
      <w:r>
        <w:t xml:space="preserve"> FMLA will determine the FMLA flag sent to PMIS. Completion of the FMLA pages in HRMS is optional. </w:t>
      </w:r>
      <w:r>
        <w:rPr>
          <w:i/>
        </w:rPr>
        <w:tab/>
      </w:r>
    </w:p>
    <w:p w14:paraId="75F158AC" w14:textId="77777777" w:rsidR="0002168C" w:rsidRDefault="0002168C" w:rsidP="0002168C">
      <w:pPr>
        <w:rPr>
          <w:b/>
        </w:rPr>
      </w:pPr>
      <w:r>
        <w:t xml:space="preserve">The following transactions can be entered into HRMS to place an employee on Short Term Disability (STD). </w:t>
      </w:r>
      <w:r w:rsidRPr="000F5C6E">
        <w:rPr>
          <w:b/>
        </w:rPr>
        <w:t xml:space="preserve">Data entered for STD is obtained from the </w:t>
      </w:r>
      <w:r w:rsidR="00D4163D">
        <w:rPr>
          <w:b/>
        </w:rPr>
        <w:t>Daily Action Report (DAR)</w:t>
      </w:r>
      <w:r w:rsidR="00543BAE">
        <w:rPr>
          <w:b/>
        </w:rPr>
        <w:t xml:space="preserve"> provided by the Third Party Administrator</w:t>
      </w:r>
      <w:r w:rsidR="00B31470">
        <w:rPr>
          <w:b/>
        </w:rPr>
        <w:t xml:space="preserve"> (TPA)</w:t>
      </w:r>
      <w:r w:rsidRPr="000F5C6E">
        <w:rPr>
          <w:b/>
        </w:rPr>
        <w:t xml:space="preserve">. </w:t>
      </w:r>
      <w:r w:rsidR="00B31470">
        <w:rPr>
          <w:b/>
        </w:rPr>
        <w:t xml:space="preserve"> </w:t>
      </w:r>
    </w:p>
    <w:p w14:paraId="7E4169B7" w14:textId="77777777" w:rsidR="00B31470" w:rsidRDefault="00B31470" w:rsidP="0002168C">
      <w:pPr>
        <w:rPr>
          <w:b/>
        </w:rPr>
      </w:pPr>
      <w:r>
        <w:rPr>
          <w:b/>
        </w:rPr>
        <w:t xml:space="preserve">NOTE:  The TPA changed in May of 2015 and STD reports will no longer be provided in paper format and must be accessed on-line. Field names on the report provided by the new TPA may </w:t>
      </w:r>
      <w:r w:rsidR="00B90F79">
        <w:rPr>
          <w:b/>
        </w:rPr>
        <w:t>be differ from previous field names</w:t>
      </w:r>
      <w:r w:rsidR="00D4163D">
        <w:rPr>
          <w:b/>
        </w:rPr>
        <w:t xml:space="preserve"> on the prior reports</w:t>
      </w:r>
      <w:r w:rsidR="00B90F79">
        <w:rPr>
          <w:b/>
        </w:rPr>
        <w:t>.</w:t>
      </w:r>
      <w:r>
        <w:rPr>
          <w:b/>
        </w:rPr>
        <w:t xml:space="preserve">  This document has been revised to accommodate the new field names</w:t>
      </w:r>
      <w:r w:rsidR="00B000FB">
        <w:rPr>
          <w:b/>
        </w:rPr>
        <w:t xml:space="preserve"> but the process remains the same</w:t>
      </w:r>
      <w:r>
        <w:rPr>
          <w:b/>
        </w:rPr>
        <w:t xml:space="preserve">. </w:t>
      </w:r>
    </w:p>
    <w:p w14:paraId="42D34058" w14:textId="77777777" w:rsidR="00311D50" w:rsidRDefault="00311D50" w:rsidP="0002168C">
      <w:pPr>
        <w:rPr>
          <w:b/>
        </w:rPr>
      </w:pPr>
      <w:r>
        <w:rPr>
          <w:b/>
        </w:rPr>
        <w:t xml:space="preserve">For reference, see </w:t>
      </w:r>
      <w:r w:rsidR="005C1344">
        <w:rPr>
          <w:b/>
        </w:rPr>
        <w:t>memorandum dated June 23, 2015 from Anne Waring to Executive HR Directors)</w:t>
      </w:r>
    </w:p>
    <w:p w14:paraId="2D56E1B8" w14:textId="77777777" w:rsidR="005421CB" w:rsidRPr="00B4659E" w:rsidRDefault="005421CB" w:rsidP="005421CB">
      <w:pPr>
        <w:rPr>
          <w:color w:val="FF0000"/>
        </w:rPr>
      </w:pPr>
      <w:r w:rsidRPr="00EF6224">
        <w:rPr>
          <w:b/>
        </w:rPr>
        <w:t>NOTE</w:t>
      </w:r>
      <w:r w:rsidRPr="00B4659E">
        <w:t xml:space="preserve">: </w:t>
      </w:r>
      <w:r w:rsidRPr="00B4659E">
        <w:rPr>
          <w:color w:val="FF0000"/>
        </w:rPr>
        <w:t xml:space="preserve">Transactions for STD </w:t>
      </w:r>
      <w:r w:rsidR="00B05ACE" w:rsidRPr="00B4659E">
        <w:rPr>
          <w:color w:val="FF0000"/>
        </w:rPr>
        <w:t xml:space="preserve">with </w:t>
      </w:r>
      <w:r w:rsidR="00B05ACE" w:rsidRPr="00B4659E">
        <w:rPr>
          <w:b/>
          <w:color w:val="FF0000"/>
          <w:u w:val="single"/>
        </w:rPr>
        <w:t>Workers’ Compensation</w:t>
      </w:r>
      <w:r w:rsidR="00B05ACE" w:rsidRPr="00B4659E">
        <w:rPr>
          <w:color w:val="FF0000"/>
        </w:rPr>
        <w:t xml:space="preserve"> must </w:t>
      </w:r>
      <w:r w:rsidRPr="00B4659E">
        <w:rPr>
          <w:color w:val="FF0000"/>
        </w:rPr>
        <w:t xml:space="preserve">be entered into HRMS but are not currently interfaced to PMIS.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2"/>
        <w:gridCol w:w="3121"/>
      </w:tblGrid>
      <w:tr w:rsidR="005421CB" w14:paraId="705EA739" w14:textId="77777777" w:rsidTr="005421CB">
        <w:tc>
          <w:tcPr>
            <w:tcW w:w="3192" w:type="dxa"/>
          </w:tcPr>
          <w:p w14:paraId="58003C03" w14:textId="77777777" w:rsidR="005421CB" w:rsidRDefault="005421CB" w:rsidP="005421CB">
            <w:r>
              <w:t>Action</w:t>
            </w:r>
          </w:p>
        </w:tc>
        <w:tc>
          <w:tcPr>
            <w:tcW w:w="3192" w:type="dxa"/>
          </w:tcPr>
          <w:p w14:paraId="570CD603" w14:textId="77777777" w:rsidR="005421CB" w:rsidRDefault="005421CB" w:rsidP="005421CB">
            <w:r>
              <w:t>Reason</w:t>
            </w:r>
          </w:p>
        </w:tc>
        <w:tc>
          <w:tcPr>
            <w:tcW w:w="3192" w:type="dxa"/>
          </w:tcPr>
          <w:p w14:paraId="771C9722" w14:textId="77777777" w:rsidR="005421CB" w:rsidRDefault="005421CB" w:rsidP="005421CB">
            <w:r>
              <w:t>Interface</w:t>
            </w:r>
          </w:p>
        </w:tc>
      </w:tr>
      <w:tr w:rsidR="005421CB" w14:paraId="24AD4F90" w14:textId="77777777" w:rsidTr="005421CB">
        <w:tc>
          <w:tcPr>
            <w:tcW w:w="3192" w:type="dxa"/>
          </w:tcPr>
          <w:p w14:paraId="13B68E3C" w14:textId="77777777" w:rsidR="005421CB" w:rsidRDefault="005421CB" w:rsidP="005421CB">
            <w:r>
              <w:t>Short Term Disability w Pay</w:t>
            </w:r>
          </w:p>
        </w:tc>
        <w:tc>
          <w:tcPr>
            <w:tcW w:w="3192" w:type="dxa"/>
          </w:tcPr>
          <w:p w14:paraId="70F8F17D" w14:textId="77777777" w:rsidR="005421CB" w:rsidRDefault="005421CB" w:rsidP="005421CB">
            <w:r>
              <w:t>STD with No WC and w/o FMLA</w:t>
            </w:r>
          </w:p>
        </w:tc>
        <w:tc>
          <w:tcPr>
            <w:tcW w:w="3192" w:type="dxa"/>
          </w:tcPr>
          <w:p w14:paraId="1F2D1D80" w14:textId="77777777" w:rsidR="005421CB" w:rsidRDefault="005421CB" w:rsidP="005421CB">
            <w:r>
              <w:t>Sends PSE031 to PMIS</w:t>
            </w:r>
          </w:p>
        </w:tc>
      </w:tr>
      <w:tr w:rsidR="005421CB" w14:paraId="3CFDE087" w14:textId="77777777" w:rsidTr="005421CB">
        <w:tc>
          <w:tcPr>
            <w:tcW w:w="3192" w:type="dxa"/>
          </w:tcPr>
          <w:p w14:paraId="65B74D1F" w14:textId="77777777" w:rsidR="005421CB" w:rsidRDefault="005421CB" w:rsidP="005421CB">
            <w:r>
              <w:t>Short Term Disability w Pay</w:t>
            </w:r>
          </w:p>
        </w:tc>
        <w:tc>
          <w:tcPr>
            <w:tcW w:w="3192" w:type="dxa"/>
          </w:tcPr>
          <w:p w14:paraId="6045C81A" w14:textId="77777777" w:rsidR="005421CB" w:rsidRDefault="005421CB" w:rsidP="005421CB">
            <w:r>
              <w:t>STD with No WC and with FMLA</w:t>
            </w:r>
          </w:p>
        </w:tc>
        <w:tc>
          <w:tcPr>
            <w:tcW w:w="3192" w:type="dxa"/>
          </w:tcPr>
          <w:p w14:paraId="775B936B" w14:textId="77777777" w:rsidR="005421CB" w:rsidRDefault="005421CB" w:rsidP="005421CB">
            <w:r>
              <w:t>Sends PSE031 to PMIS</w:t>
            </w:r>
          </w:p>
        </w:tc>
      </w:tr>
      <w:tr w:rsidR="005421CB" w14:paraId="5AA7D024" w14:textId="77777777" w:rsidTr="005421CB">
        <w:tc>
          <w:tcPr>
            <w:tcW w:w="3192" w:type="dxa"/>
          </w:tcPr>
          <w:p w14:paraId="7E4BE261" w14:textId="77777777" w:rsidR="005421CB" w:rsidRDefault="005421CB" w:rsidP="005421CB">
            <w:r>
              <w:t>Short Term Disability w Pay</w:t>
            </w:r>
          </w:p>
        </w:tc>
        <w:tc>
          <w:tcPr>
            <w:tcW w:w="3192" w:type="dxa"/>
          </w:tcPr>
          <w:p w14:paraId="2206D85C" w14:textId="77777777" w:rsidR="005421CB" w:rsidRDefault="005421CB" w:rsidP="005421CB">
            <w:r>
              <w:t>STD with WC and w/o FMLA</w:t>
            </w:r>
          </w:p>
        </w:tc>
        <w:tc>
          <w:tcPr>
            <w:tcW w:w="3192" w:type="dxa"/>
          </w:tcPr>
          <w:p w14:paraId="18EE3FEA" w14:textId="77777777" w:rsidR="005421CB" w:rsidRDefault="005421CB" w:rsidP="005421CB">
            <w:r>
              <w:t>Not currently interfaced</w:t>
            </w:r>
          </w:p>
        </w:tc>
      </w:tr>
      <w:tr w:rsidR="005421CB" w14:paraId="68AEEAC6" w14:textId="77777777" w:rsidTr="005421CB">
        <w:tc>
          <w:tcPr>
            <w:tcW w:w="3192" w:type="dxa"/>
          </w:tcPr>
          <w:p w14:paraId="7DCCB0DA" w14:textId="77777777" w:rsidR="005421CB" w:rsidRDefault="005421CB" w:rsidP="005421CB">
            <w:r>
              <w:t>Short Term Disability w Pay</w:t>
            </w:r>
          </w:p>
        </w:tc>
        <w:tc>
          <w:tcPr>
            <w:tcW w:w="3192" w:type="dxa"/>
          </w:tcPr>
          <w:p w14:paraId="3A2A186B" w14:textId="77777777" w:rsidR="005421CB" w:rsidRDefault="005421CB" w:rsidP="005421CB">
            <w:r>
              <w:t>STD with WC and with FMLA</w:t>
            </w:r>
          </w:p>
        </w:tc>
        <w:tc>
          <w:tcPr>
            <w:tcW w:w="3192" w:type="dxa"/>
          </w:tcPr>
          <w:p w14:paraId="24634846" w14:textId="77777777" w:rsidR="005421CB" w:rsidRDefault="005421CB" w:rsidP="005421CB">
            <w:r>
              <w:t xml:space="preserve">Not currently interfaced </w:t>
            </w:r>
          </w:p>
        </w:tc>
      </w:tr>
      <w:tr w:rsidR="00B000FB" w14:paraId="315913F6" w14:textId="77777777" w:rsidTr="005421CB">
        <w:tc>
          <w:tcPr>
            <w:tcW w:w="3192" w:type="dxa"/>
          </w:tcPr>
          <w:p w14:paraId="31689CEA" w14:textId="77777777" w:rsidR="00B000FB" w:rsidRDefault="00B000FB" w:rsidP="005421CB"/>
        </w:tc>
        <w:tc>
          <w:tcPr>
            <w:tcW w:w="3192" w:type="dxa"/>
          </w:tcPr>
          <w:p w14:paraId="6B9C39AB" w14:textId="77777777" w:rsidR="00B000FB" w:rsidRDefault="00B000FB" w:rsidP="005421CB"/>
        </w:tc>
        <w:tc>
          <w:tcPr>
            <w:tcW w:w="3192" w:type="dxa"/>
          </w:tcPr>
          <w:p w14:paraId="7D4298AF" w14:textId="77777777" w:rsidR="00B000FB" w:rsidRDefault="00B000FB" w:rsidP="005421CB"/>
        </w:tc>
      </w:tr>
    </w:tbl>
    <w:p w14:paraId="424011BC" w14:textId="77777777" w:rsidR="00B000FB" w:rsidRDefault="00B000FB" w:rsidP="00042277">
      <w:pPr>
        <w:pStyle w:val="Heading3"/>
      </w:pPr>
    </w:p>
    <w:p w14:paraId="30AF133F" w14:textId="77777777" w:rsidR="00042277" w:rsidRDefault="00042277" w:rsidP="00042277">
      <w:pPr>
        <w:pStyle w:val="Heading3"/>
      </w:pPr>
      <w:bookmarkStart w:id="3" w:name="_Toc436655107"/>
      <w:r w:rsidRPr="00042277">
        <w:t>Job Data</w:t>
      </w:r>
      <w:bookmarkEnd w:id="3"/>
    </w:p>
    <w:p w14:paraId="0C1DA690" w14:textId="77777777" w:rsidR="00042277" w:rsidRDefault="00E52822" w:rsidP="005421CB">
      <w:r w:rsidRPr="00E52822">
        <w:rPr>
          <w:b/>
        </w:rPr>
        <w:t>NAVIGATION</w:t>
      </w:r>
      <w:r>
        <w:t>:</w:t>
      </w:r>
      <w:r w:rsidR="00042277">
        <w:t xml:space="preserve">  Workforce Administration&gt;Job Information&gt;Job Data&gt;Work Location</w:t>
      </w:r>
    </w:p>
    <w:p w14:paraId="5C2DA638" w14:textId="77777777" w:rsidR="000F5C6E" w:rsidRDefault="000F5C6E" w:rsidP="005421CB">
      <w:r>
        <w:rPr>
          <w:noProof/>
        </w:rPr>
        <w:drawing>
          <wp:inline distT="0" distB="0" distL="0" distR="0" wp14:anchorId="7AE692D5" wp14:editId="7A9BE9F7">
            <wp:extent cx="2514600" cy="186798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6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A26F" w14:textId="77777777" w:rsidR="000F5C6E" w:rsidRDefault="000F5C6E" w:rsidP="005421CB">
      <w:r>
        <w:t>Enter the Empl ID of the employee going on disability</w:t>
      </w:r>
    </w:p>
    <w:p w14:paraId="683D2A44" w14:textId="77777777" w:rsidR="000F5C6E" w:rsidRDefault="000F5C6E" w:rsidP="005421CB">
      <w:pPr>
        <w:rPr>
          <w:b/>
        </w:rPr>
      </w:pPr>
      <w:r>
        <w:t xml:space="preserve">Click </w:t>
      </w:r>
      <w:r w:rsidRPr="000F5C6E">
        <w:rPr>
          <w:b/>
        </w:rPr>
        <w:t>SEARCH</w:t>
      </w:r>
    </w:p>
    <w:p w14:paraId="2BC10333" w14:textId="77777777" w:rsidR="000F5C6E" w:rsidRPr="000F5C6E" w:rsidRDefault="000F5C6E" w:rsidP="005421CB">
      <w:r w:rsidRPr="000F5C6E">
        <w:t>On the</w:t>
      </w:r>
      <w:r>
        <w:rPr>
          <w:b/>
        </w:rPr>
        <w:t xml:space="preserve"> Work Location </w:t>
      </w:r>
      <w:r w:rsidRPr="000F5C6E">
        <w:t>tab</w:t>
      </w:r>
    </w:p>
    <w:p w14:paraId="4FAF24D2" w14:textId="77777777" w:rsidR="00042277" w:rsidRPr="00D22BF2" w:rsidRDefault="00042277" w:rsidP="00E52822">
      <w:pPr>
        <w:pStyle w:val="TOCLevel1"/>
        <w:rPr>
          <w:rFonts w:asciiTheme="minorHAnsi" w:hAnsiTheme="minorHAnsi" w:cstheme="minorHAnsi"/>
          <w:sz w:val="22"/>
        </w:rPr>
      </w:pPr>
      <w:r w:rsidRPr="00D22BF2">
        <w:rPr>
          <w:rFonts w:asciiTheme="minorHAnsi" w:hAnsiTheme="minorHAnsi" w:cstheme="minorHAnsi"/>
          <w:sz w:val="22"/>
        </w:rPr>
        <w:t>Click + to Add a Row</w:t>
      </w:r>
    </w:p>
    <w:p w14:paraId="655850DA" w14:textId="77777777" w:rsidR="00311D50" w:rsidRPr="00311D50" w:rsidRDefault="00042277" w:rsidP="002F00FD">
      <w:pPr>
        <w:pStyle w:val="ListParagraph"/>
        <w:numPr>
          <w:ilvl w:val="0"/>
          <w:numId w:val="3"/>
        </w:numPr>
        <w:rPr>
          <w:b/>
        </w:rPr>
      </w:pPr>
      <w:r w:rsidRPr="00311D50">
        <w:rPr>
          <w:b/>
          <w:highlight w:val="yellow"/>
        </w:rPr>
        <w:t>Effective Date</w:t>
      </w:r>
      <w:r w:rsidRPr="00311D50">
        <w:rPr>
          <w:b/>
        </w:rPr>
        <w:t xml:space="preserve"> - </w:t>
      </w:r>
      <w:r>
        <w:t xml:space="preserve"> Enter </w:t>
      </w:r>
      <w:r w:rsidR="00B05BEB" w:rsidRPr="005C1344">
        <w:rPr>
          <w:b/>
        </w:rPr>
        <w:t>D</w:t>
      </w:r>
      <w:r w:rsidR="00543BAE" w:rsidRPr="00311D50">
        <w:rPr>
          <w:b/>
        </w:rPr>
        <w:t xml:space="preserve">isability Start Date </w:t>
      </w:r>
      <w:r w:rsidR="00B90F79">
        <w:t xml:space="preserve">from the Daily Action Report (DAR) </w:t>
      </w:r>
      <w:r w:rsidR="00543BAE">
        <w:t xml:space="preserve"> </w:t>
      </w:r>
      <w:r>
        <w:t>Report</w:t>
      </w:r>
      <w:r w:rsidR="00C84A80">
        <w:t>.</w:t>
      </w:r>
      <w:r w:rsidR="00311D50">
        <w:t xml:space="preserve"> This date excludes the 7 </w:t>
      </w:r>
      <w:r w:rsidR="005C1344">
        <w:t xml:space="preserve">calendar </w:t>
      </w:r>
      <w:r w:rsidR="00311D50">
        <w:t xml:space="preserve">day waiting period. </w:t>
      </w:r>
      <w:r w:rsidR="00B31470">
        <w:t xml:space="preserve"> (This was previously the Benefit Start Date)</w:t>
      </w:r>
      <w:r w:rsidR="00FF3257">
        <w:t xml:space="preserve">. </w:t>
      </w:r>
      <w:r w:rsidR="00FF3257" w:rsidRPr="00311D50">
        <w:rPr>
          <w:i/>
        </w:rPr>
        <w:t xml:space="preserve">This date must be the same as the </w:t>
      </w:r>
      <w:r w:rsidR="00543BAE" w:rsidRPr="00311D50">
        <w:rPr>
          <w:i/>
        </w:rPr>
        <w:t>Disability Start Date</w:t>
      </w:r>
      <w:r w:rsidR="00FF3257" w:rsidRPr="00311D50">
        <w:rPr>
          <w:i/>
        </w:rPr>
        <w:t xml:space="preserve"> on </w:t>
      </w:r>
      <w:r w:rsidR="00543BAE" w:rsidRPr="00311D50">
        <w:rPr>
          <w:i/>
        </w:rPr>
        <w:t xml:space="preserve">the </w:t>
      </w:r>
      <w:r w:rsidR="00FF3257" w:rsidRPr="00311D50">
        <w:rPr>
          <w:i/>
        </w:rPr>
        <w:t>report</w:t>
      </w:r>
      <w:r w:rsidR="00311D50">
        <w:rPr>
          <w:i/>
        </w:rPr>
        <w:t>.</w:t>
      </w:r>
      <w:r w:rsidR="00311D50">
        <w:rPr>
          <w:b/>
        </w:rPr>
        <w:t xml:space="preserve"> </w:t>
      </w:r>
      <w:r w:rsidR="00311D50" w:rsidRPr="00311D50">
        <w:t xml:space="preserve">The Benefits Start Date on the DAR is the day </w:t>
      </w:r>
      <w:r w:rsidR="00311D50" w:rsidRPr="005C1344">
        <w:rPr>
          <w:b/>
        </w:rPr>
        <w:t>Payments</w:t>
      </w:r>
      <w:r w:rsidR="00311D50" w:rsidRPr="00311D50">
        <w:t xml:space="preserve"> b</w:t>
      </w:r>
      <w:r w:rsidR="00311D50">
        <w:t xml:space="preserve">egin. </w:t>
      </w:r>
    </w:p>
    <w:p w14:paraId="42A496DF" w14:textId="77777777" w:rsidR="00042277" w:rsidRPr="00311D50" w:rsidRDefault="00042277" w:rsidP="002F00FD">
      <w:pPr>
        <w:pStyle w:val="ListParagraph"/>
        <w:numPr>
          <w:ilvl w:val="0"/>
          <w:numId w:val="3"/>
        </w:numPr>
        <w:rPr>
          <w:b/>
        </w:rPr>
      </w:pPr>
      <w:r w:rsidRPr="00311D50">
        <w:rPr>
          <w:b/>
          <w:highlight w:val="yellow"/>
        </w:rPr>
        <w:t>Action</w:t>
      </w:r>
      <w:r>
        <w:t xml:space="preserve"> – Choose from dropdown</w:t>
      </w:r>
      <w:r w:rsidR="00974B46">
        <w:t xml:space="preserve"> (STD with Pay)</w:t>
      </w:r>
    </w:p>
    <w:p w14:paraId="651E45CC" w14:textId="77777777" w:rsidR="00042277" w:rsidRDefault="00042277" w:rsidP="008424A5">
      <w:pPr>
        <w:pStyle w:val="ListParagraph"/>
        <w:numPr>
          <w:ilvl w:val="0"/>
          <w:numId w:val="3"/>
        </w:numPr>
      </w:pPr>
      <w:r w:rsidRPr="00042277">
        <w:rPr>
          <w:b/>
          <w:highlight w:val="yellow"/>
        </w:rPr>
        <w:t>Reason</w:t>
      </w:r>
      <w:r>
        <w:rPr>
          <w:b/>
        </w:rPr>
        <w:t xml:space="preserve"> – </w:t>
      </w:r>
      <w:r w:rsidRPr="00042277">
        <w:t>Choose from dropdown</w:t>
      </w:r>
      <w:r w:rsidR="00B05ACE">
        <w:t>. Required to trigger a transaction to PMIS.</w:t>
      </w:r>
    </w:p>
    <w:p w14:paraId="2CBB6B8F" w14:textId="77777777" w:rsidR="00042277" w:rsidRDefault="00042277" w:rsidP="008424A5">
      <w:pPr>
        <w:pStyle w:val="ListParagraph"/>
        <w:numPr>
          <w:ilvl w:val="0"/>
          <w:numId w:val="3"/>
        </w:numPr>
      </w:pPr>
      <w:r w:rsidRPr="00042277">
        <w:rPr>
          <w:b/>
          <w:highlight w:val="yellow"/>
        </w:rPr>
        <w:t>Expected Return Date</w:t>
      </w:r>
      <w:r>
        <w:t xml:space="preserve"> – Enter </w:t>
      </w:r>
      <w:r w:rsidR="00543BAE">
        <w:t xml:space="preserve">the </w:t>
      </w:r>
      <w:r w:rsidR="00543BAE" w:rsidRPr="00B05BEB">
        <w:rPr>
          <w:b/>
        </w:rPr>
        <w:t>Estimated RTW Date</w:t>
      </w:r>
      <w:r w:rsidR="00543BAE">
        <w:t xml:space="preserve"> from the </w:t>
      </w:r>
      <w:r w:rsidR="00B90F79">
        <w:t>DAR</w:t>
      </w:r>
      <w:r w:rsidR="00B05BEB">
        <w:t xml:space="preserve"> </w:t>
      </w:r>
      <w:r>
        <w:t>Report</w:t>
      </w:r>
      <w:r w:rsidR="00B05ACE">
        <w:t>.</w:t>
      </w:r>
      <w:r w:rsidR="00B31470">
        <w:t xml:space="preserve"> (This was previously the Authorized End Date).</w:t>
      </w:r>
      <w:r w:rsidR="00B05ACE">
        <w:t xml:space="preserve"> </w:t>
      </w:r>
      <w:r w:rsidR="00B83622">
        <w:t xml:space="preserve">If an </w:t>
      </w:r>
      <w:r w:rsidR="00B83622" w:rsidRPr="00B83622">
        <w:rPr>
          <w:b/>
        </w:rPr>
        <w:t>Estimated Return Date</w:t>
      </w:r>
      <w:r w:rsidR="00B83622">
        <w:t xml:space="preserve"> is not on the DAR, enter next business day. </w:t>
      </w:r>
      <w:r w:rsidR="00B05ACE">
        <w:t>This is a required field. Failure to enter a data in this field will prevent you</w:t>
      </w:r>
      <w:r w:rsidR="00B4659E">
        <w:t>r</w:t>
      </w:r>
      <w:r w:rsidR="00B05ACE">
        <w:t xml:space="preserve"> transaction from interfacing to PMIS.</w:t>
      </w:r>
    </w:p>
    <w:p w14:paraId="0DCEBA8F" w14:textId="77777777" w:rsidR="00E52822" w:rsidRDefault="00E52822" w:rsidP="00E52822">
      <w:pPr>
        <w:ind w:left="720"/>
      </w:pPr>
      <w:r>
        <w:rPr>
          <w:noProof/>
        </w:rPr>
        <w:lastRenderedPageBreak/>
        <w:drawing>
          <wp:inline distT="0" distB="0" distL="0" distR="0" wp14:anchorId="4A6B9AD9" wp14:editId="1D2042E3">
            <wp:extent cx="3695700" cy="22000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0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6843" w14:textId="77777777" w:rsidR="00042277" w:rsidRPr="00974B46" w:rsidRDefault="00042277" w:rsidP="00042277">
      <w:pPr>
        <w:rPr>
          <w:b/>
        </w:rPr>
      </w:pPr>
      <w:r w:rsidRPr="00974B46">
        <w:rPr>
          <w:b/>
        </w:rPr>
        <w:t>SAVE</w:t>
      </w:r>
    </w:p>
    <w:p w14:paraId="3F7CE202" w14:textId="77777777" w:rsidR="00042277" w:rsidRPr="00E52822" w:rsidRDefault="00042277" w:rsidP="00E52822">
      <w:pPr>
        <w:rPr>
          <w:b/>
        </w:rPr>
      </w:pPr>
      <w:r w:rsidRPr="00E52822">
        <w:rPr>
          <w:b/>
        </w:rPr>
        <w:t>Go to Short Term Disability bolt-on</w:t>
      </w:r>
    </w:p>
    <w:p w14:paraId="38A8BC04" w14:textId="77777777" w:rsidR="000A00A0" w:rsidRDefault="00E52822" w:rsidP="000A00A0">
      <w:pPr>
        <w:pStyle w:val="Heading3"/>
        <w:rPr>
          <w:rStyle w:val="IntenseEmphasis"/>
          <w:b/>
          <w:bCs/>
          <w:i w:val="0"/>
          <w:iCs w:val="0"/>
        </w:rPr>
      </w:pPr>
      <w:bookmarkStart w:id="4" w:name="_Toc436655108"/>
      <w:r w:rsidRPr="00E52822">
        <w:rPr>
          <w:rStyle w:val="IntenseEmphasis"/>
          <w:b/>
          <w:bCs/>
          <w:i w:val="0"/>
          <w:iCs w:val="0"/>
        </w:rPr>
        <w:t>VCCS STD Bolt-on</w:t>
      </w:r>
      <w:bookmarkEnd w:id="4"/>
    </w:p>
    <w:p w14:paraId="170C6A6C" w14:textId="77777777" w:rsidR="0080592C" w:rsidRPr="0080592C" w:rsidRDefault="0080592C" w:rsidP="0080592C">
      <w:r>
        <w:t>This page must be completed for the STD transactions to interface to PMIS.</w:t>
      </w:r>
    </w:p>
    <w:p w14:paraId="168BFD33" w14:textId="77777777" w:rsidR="00974B46" w:rsidRDefault="00E52822" w:rsidP="00E52822">
      <w:pPr>
        <w:rPr>
          <w:b/>
        </w:rPr>
      </w:pPr>
      <w:r>
        <w:rPr>
          <w:b/>
        </w:rPr>
        <w:t>NAVIGATION</w:t>
      </w:r>
      <w:r w:rsidR="00974B46">
        <w:rPr>
          <w:b/>
        </w:rPr>
        <w:t xml:space="preserve">:  </w:t>
      </w:r>
      <w:r w:rsidR="00FF3257">
        <w:rPr>
          <w:b/>
        </w:rPr>
        <w:t>VCCS HRMS</w:t>
      </w:r>
      <w:r w:rsidR="00D22BF2">
        <w:rPr>
          <w:b/>
        </w:rPr>
        <w:t>&gt;</w:t>
      </w:r>
      <w:r w:rsidR="00974B46">
        <w:rPr>
          <w:b/>
        </w:rPr>
        <w:t xml:space="preserve">Human </w:t>
      </w:r>
      <w:r w:rsidR="00FF3257">
        <w:rPr>
          <w:b/>
        </w:rPr>
        <w:t>Resource&gt;</w:t>
      </w:r>
      <w:r w:rsidR="00974B46">
        <w:rPr>
          <w:b/>
        </w:rPr>
        <w:t>Short-Term Disability</w:t>
      </w:r>
    </w:p>
    <w:p w14:paraId="6FA7EE18" w14:textId="77777777" w:rsidR="00974B46" w:rsidRDefault="00974B46" w:rsidP="008424A5">
      <w:pPr>
        <w:pStyle w:val="ListParagraph"/>
        <w:numPr>
          <w:ilvl w:val="0"/>
          <w:numId w:val="4"/>
        </w:numPr>
      </w:pPr>
      <w:r w:rsidRPr="00974B46">
        <w:rPr>
          <w:b/>
        </w:rPr>
        <w:t>EmplID</w:t>
      </w:r>
      <w:r>
        <w:t xml:space="preserve"> – Enter EmplID of the Employee on STD</w:t>
      </w:r>
    </w:p>
    <w:p w14:paraId="6853E758" w14:textId="77777777" w:rsidR="00974B46" w:rsidRPr="00974B46" w:rsidRDefault="00E52822" w:rsidP="00974B46">
      <w:pPr>
        <w:ind w:firstLine="720"/>
        <w:rPr>
          <w:b/>
        </w:rPr>
      </w:pPr>
      <w:r w:rsidRPr="00E52822">
        <w:t>Click</w:t>
      </w:r>
      <w:r>
        <w:rPr>
          <w:b/>
        </w:rPr>
        <w:t xml:space="preserve"> SEARCH</w:t>
      </w:r>
    </w:p>
    <w:p w14:paraId="5047DA79" w14:textId="77777777" w:rsidR="00974B46" w:rsidRDefault="00974B46" w:rsidP="00974B46">
      <w:pPr>
        <w:ind w:left="360"/>
        <w:rPr>
          <w:b/>
        </w:rPr>
      </w:pPr>
      <w:r>
        <w:rPr>
          <w:b/>
        </w:rPr>
        <w:tab/>
      </w:r>
      <w:r>
        <w:rPr>
          <w:noProof/>
        </w:rPr>
        <w:drawing>
          <wp:inline distT="0" distB="0" distL="0" distR="0" wp14:anchorId="79B2BFF3" wp14:editId="597AC40A">
            <wp:extent cx="2428875" cy="16469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9649" cy="164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1850A" w14:textId="77777777" w:rsidR="00042277" w:rsidRDefault="00FF3257" w:rsidP="0051766D">
      <w:pPr>
        <w:pStyle w:val="HRMSPicture"/>
      </w:pPr>
      <w:r>
        <w:lastRenderedPageBreak/>
        <w:tab/>
      </w:r>
      <w:r>
        <w:rPr>
          <w:noProof/>
        </w:rPr>
        <w:drawing>
          <wp:inline distT="0" distB="0" distL="0" distR="0" wp14:anchorId="55BF89B9" wp14:editId="30137319">
            <wp:extent cx="3305175" cy="178677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6436" cy="17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AA775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FF3257">
        <w:rPr>
          <w:b/>
        </w:rPr>
        <w:t>Name</w:t>
      </w:r>
      <w:r>
        <w:t xml:space="preserve"> – Defaults</w:t>
      </w:r>
    </w:p>
    <w:p w14:paraId="5A1F3658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FF3257">
        <w:rPr>
          <w:b/>
        </w:rPr>
        <w:t>EmplID</w:t>
      </w:r>
      <w:r>
        <w:t xml:space="preserve"> – Defaults</w:t>
      </w:r>
    </w:p>
    <w:p w14:paraId="1D2F18DC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FF3257">
        <w:rPr>
          <w:b/>
        </w:rPr>
        <w:t>Empl Rec#</w:t>
      </w:r>
      <w:r>
        <w:t xml:space="preserve"> - Defaults</w:t>
      </w:r>
    </w:p>
    <w:p w14:paraId="3100D456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FF3257">
        <w:rPr>
          <w:b/>
        </w:rPr>
        <w:t>Company</w:t>
      </w:r>
      <w:r>
        <w:t xml:space="preserve"> – Enter 3 digit agency code</w:t>
      </w:r>
    </w:p>
    <w:p w14:paraId="0CA81394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FF3257">
        <w:rPr>
          <w:b/>
        </w:rPr>
        <w:t>Position</w:t>
      </w:r>
      <w:r>
        <w:t xml:space="preserve"> – Enter the position number of the employee on STD</w:t>
      </w:r>
    </w:p>
    <w:p w14:paraId="7824A7D1" w14:textId="77777777" w:rsidR="00FF3257" w:rsidRPr="00FF3257" w:rsidRDefault="00FF3257" w:rsidP="008424A5">
      <w:pPr>
        <w:pStyle w:val="ListParagraph"/>
        <w:numPr>
          <w:ilvl w:val="0"/>
          <w:numId w:val="4"/>
        </w:numPr>
        <w:rPr>
          <w:i/>
        </w:rPr>
      </w:pPr>
      <w:r w:rsidRPr="00FF3257">
        <w:rPr>
          <w:b/>
          <w:highlight w:val="yellow"/>
        </w:rPr>
        <w:t>Benefits Start Date</w:t>
      </w:r>
      <w:r>
        <w:t xml:space="preserve"> – Enter </w:t>
      </w:r>
      <w:r w:rsidR="00543BAE" w:rsidRPr="00543BAE">
        <w:rPr>
          <w:b/>
        </w:rPr>
        <w:t>Disability Start Date</w:t>
      </w:r>
      <w:r w:rsidR="00543BAE">
        <w:t xml:space="preserve"> </w:t>
      </w:r>
      <w:r>
        <w:t xml:space="preserve">from </w:t>
      </w:r>
      <w:r w:rsidR="00B90F79">
        <w:t>DAR</w:t>
      </w:r>
      <w:r>
        <w:t xml:space="preserve"> report. </w:t>
      </w:r>
      <w:r w:rsidR="00B31470">
        <w:t xml:space="preserve">(This was previously the Benefit Start Date) </w:t>
      </w:r>
      <w:r w:rsidRPr="00FF3257">
        <w:rPr>
          <w:i/>
        </w:rPr>
        <w:t xml:space="preserve">Date should be the same as the Effective Date on Job Data. </w:t>
      </w:r>
    </w:p>
    <w:p w14:paraId="4417514C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FF3257">
        <w:rPr>
          <w:b/>
        </w:rPr>
        <w:t>Sequence #</w:t>
      </w:r>
      <w:r>
        <w:t xml:space="preserve"> - Defaults</w:t>
      </w:r>
      <w:r w:rsidR="00B05ACE">
        <w:t>. If additional rows are added, Sequence # will increase</w:t>
      </w:r>
      <w:r w:rsidR="00B05BEB">
        <w:t xml:space="preserve"> if the row is added </w:t>
      </w:r>
      <w:r w:rsidR="00B05BEB" w:rsidRPr="006D3E14">
        <w:rPr>
          <w:b/>
        </w:rPr>
        <w:t>after the highest sequence</w:t>
      </w:r>
      <w:r w:rsidR="00B05ACE">
        <w:t>.</w:t>
      </w:r>
    </w:p>
    <w:p w14:paraId="1E6FF812" w14:textId="77777777" w:rsidR="00C4121D" w:rsidRDefault="00FF3257" w:rsidP="006261A4">
      <w:pPr>
        <w:pStyle w:val="ListParagraph"/>
        <w:numPr>
          <w:ilvl w:val="0"/>
          <w:numId w:val="4"/>
        </w:numPr>
      </w:pPr>
      <w:r w:rsidRPr="00C4121D">
        <w:rPr>
          <w:b/>
          <w:highlight w:val="yellow"/>
        </w:rPr>
        <w:t>VSDP Report Date Created</w:t>
      </w:r>
      <w:r>
        <w:t xml:space="preserve">- </w:t>
      </w:r>
      <w:r w:rsidR="00543BAE">
        <w:t>This</w:t>
      </w:r>
      <w:r w:rsidR="00C4121D">
        <w:t xml:space="preserve"> should be the </w:t>
      </w:r>
      <w:r w:rsidR="00C4121D" w:rsidRPr="00C4121D">
        <w:rPr>
          <w:b/>
        </w:rPr>
        <w:t xml:space="preserve">Execution Time </w:t>
      </w:r>
      <w:r w:rsidR="00C4121D">
        <w:t xml:space="preserve">indicated on the on-line report.  </w:t>
      </w:r>
      <w:r w:rsidR="00543BAE">
        <w:t xml:space="preserve"> </w:t>
      </w:r>
    </w:p>
    <w:p w14:paraId="7BFDCDC1" w14:textId="77777777" w:rsidR="00FF3257" w:rsidRDefault="00FF3257" w:rsidP="006261A4">
      <w:pPr>
        <w:pStyle w:val="ListParagraph"/>
        <w:numPr>
          <w:ilvl w:val="0"/>
          <w:numId w:val="4"/>
        </w:numPr>
      </w:pPr>
      <w:r w:rsidRPr="00C4121D">
        <w:rPr>
          <w:b/>
          <w:highlight w:val="yellow"/>
        </w:rPr>
        <w:t>VSDP Claim Number</w:t>
      </w:r>
      <w:r w:rsidR="000F5C6E">
        <w:t xml:space="preserve"> – Enter</w:t>
      </w:r>
      <w:r w:rsidR="00B90F79">
        <w:t xml:space="preserve"> first 10 digits of the</w:t>
      </w:r>
      <w:r w:rsidR="000F5C6E">
        <w:t xml:space="preserve"> </w:t>
      </w:r>
      <w:r w:rsidR="00543BAE" w:rsidRPr="00C4121D">
        <w:rPr>
          <w:b/>
        </w:rPr>
        <w:t>Leave ID</w:t>
      </w:r>
      <w:r>
        <w:t xml:space="preserve"> from </w:t>
      </w:r>
      <w:r w:rsidR="00B90F79">
        <w:t>DAR</w:t>
      </w:r>
      <w:r>
        <w:t xml:space="preserve"> report</w:t>
      </w:r>
    </w:p>
    <w:p w14:paraId="3EF60A4F" w14:textId="77777777" w:rsidR="00FF3257" w:rsidRPr="00FF3257" w:rsidRDefault="00FF3257" w:rsidP="008424A5">
      <w:pPr>
        <w:pStyle w:val="ListParagraph"/>
        <w:numPr>
          <w:ilvl w:val="0"/>
          <w:numId w:val="4"/>
        </w:numPr>
        <w:rPr>
          <w:i/>
        </w:rPr>
      </w:pPr>
      <w:r w:rsidRPr="00D22BF2">
        <w:rPr>
          <w:b/>
          <w:highlight w:val="yellow"/>
        </w:rPr>
        <w:t>Authorized End Date</w:t>
      </w:r>
      <w:r>
        <w:t xml:space="preserve"> </w:t>
      </w:r>
      <w:r w:rsidR="00C61BA4">
        <w:t xml:space="preserve">–Enter the </w:t>
      </w:r>
      <w:r w:rsidR="00543BAE">
        <w:rPr>
          <w:b/>
        </w:rPr>
        <w:t xml:space="preserve">Benefit End Date </w:t>
      </w:r>
      <w:r w:rsidR="00C61BA4">
        <w:t xml:space="preserve">from the </w:t>
      </w:r>
      <w:r w:rsidR="00B90F79">
        <w:t>DAR</w:t>
      </w:r>
      <w:r w:rsidR="00C61BA4">
        <w:t xml:space="preserve"> report. </w:t>
      </w:r>
      <w:r w:rsidR="00C4121D">
        <w:t>(This was previously the Authorized End Date)</w:t>
      </w:r>
    </w:p>
    <w:p w14:paraId="6C640257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FF3257">
        <w:rPr>
          <w:b/>
        </w:rPr>
        <w:t>Waiting Period Waived?</w:t>
      </w:r>
      <w:r>
        <w:t xml:space="preserve"> – Use only if indicated on</w:t>
      </w:r>
      <w:r w:rsidR="00B90F79">
        <w:t xml:space="preserve"> DAR</w:t>
      </w:r>
      <w:r>
        <w:t xml:space="preserve"> report.  </w:t>
      </w:r>
    </w:p>
    <w:p w14:paraId="59CA3D53" w14:textId="77777777" w:rsidR="00FF3257" w:rsidRDefault="00FF3257" w:rsidP="008424A5">
      <w:pPr>
        <w:pStyle w:val="ListParagraph"/>
        <w:numPr>
          <w:ilvl w:val="0"/>
          <w:numId w:val="4"/>
        </w:numPr>
      </w:pPr>
      <w:r w:rsidRPr="00D22BF2">
        <w:rPr>
          <w:b/>
          <w:highlight w:val="yellow"/>
        </w:rPr>
        <w:t>STD End Date</w:t>
      </w:r>
      <w:r>
        <w:t xml:space="preserve"> –</w:t>
      </w:r>
      <w:r w:rsidR="005C1344">
        <w:t>Enter the</w:t>
      </w:r>
      <w:r>
        <w:t xml:space="preserve"> </w:t>
      </w:r>
      <w:r w:rsidR="0005430B" w:rsidRPr="0005430B">
        <w:rPr>
          <w:b/>
        </w:rPr>
        <w:t>Projected STD Max Date</w:t>
      </w:r>
      <w:r w:rsidR="0005430B">
        <w:t xml:space="preserve"> </w:t>
      </w:r>
      <w:r>
        <w:t>from</w:t>
      </w:r>
      <w:r w:rsidR="00B90F79">
        <w:t xml:space="preserve"> DAR</w:t>
      </w:r>
      <w:r>
        <w:t xml:space="preserve"> r</w:t>
      </w:r>
      <w:r w:rsidR="0005430B">
        <w:t xml:space="preserve">eport.  </w:t>
      </w:r>
      <w:r w:rsidR="00C4121D">
        <w:t xml:space="preserve">(This was previously the STD End Date) </w:t>
      </w:r>
      <w:r w:rsidR="0005430B">
        <w:t xml:space="preserve">This is usually 26 weeks </w:t>
      </w:r>
      <w:r>
        <w:t xml:space="preserve">from the </w:t>
      </w:r>
      <w:r w:rsidR="0005430B">
        <w:t>Disability Start Date</w:t>
      </w:r>
      <w:r>
        <w:t xml:space="preserve">. </w:t>
      </w:r>
      <w:r w:rsidR="00EF6224">
        <w:t xml:space="preserve"> </w:t>
      </w:r>
      <w:r w:rsidR="005C1344">
        <w:t xml:space="preserve">This date can be calculated manually if not on the report. This date indicates the maximum period the employee may be on STD. </w:t>
      </w:r>
      <w:r w:rsidR="00EF6224">
        <w:t xml:space="preserve"> </w:t>
      </w:r>
    </w:p>
    <w:p w14:paraId="34DC8566" w14:textId="77777777" w:rsidR="00D22BF2" w:rsidRDefault="008F0392" w:rsidP="008F0392">
      <w:pPr>
        <w:rPr>
          <w:b/>
        </w:rPr>
      </w:pPr>
      <w:r>
        <w:rPr>
          <w:b/>
        </w:rPr>
        <w:t>S</w:t>
      </w:r>
      <w:r w:rsidR="00D22BF2" w:rsidRPr="00D22BF2">
        <w:rPr>
          <w:b/>
        </w:rPr>
        <w:t>AVE</w:t>
      </w:r>
    </w:p>
    <w:p w14:paraId="73FE3C50" w14:textId="77777777" w:rsidR="000A00A0" w:rsidRPr="000A00A0" w:rsidRDefault="000A00A0" w:rsidP="008F0392">
      <w:r>
        <w:rPr>
          <w:b/>
        </w:rPr>
        <w:t xml:space="preserve">NOTE:  </w:t>
      </w:r>
      <w:r>
        <w:t xml:space="preserve">If the dates for STD should change based on additional </w:t>
      </w:r>
      <w:r w:rsidR="00B90F79">
        <w:t>DAR</w:t>
      </w:r>
      <w:r w:rsidR="006D3E14">
        <w:t>s</w:t>
      </w:r>
      <w:r>
        <w:t xml:space="preserve">, the data on the bolt-on must also be updated. </w:t>
      </w:r>
      <w:r w:rsidR="00EF6224">
        <w:t xml:space="preserve"> </w:t>
      </w:r>
      <w:r w:rsidR="001013D4">
        <w:t xml:space="preserve">To add additional rows, navigate to the highest sequence number, click the  + sign to add a row then enter the new data.  To determine the highest sequence number, click View All at the top of the page.  </w:t>
      </w:r>
      <w:r w:rsidR="00EF6224">
        <w:t xml:space="preserve">Refer to steps above for the STD Bolt-on. </w:t>
      </w:r>
    </w:p>
    <w:p w14:paraId="0798E7AC" w14:textId="77777777" w:rsidR="00D22BF2" w:rsidRDefault="00D22BF2" w:rsidP="008F0392">
      <w:pPr>
        <w:rPr>
          <w:i/>
        </w:rPr>
      </w:pPr>
      <w:r>
        <w:t xml:space="preserve">Note: </w:t>
      </w:r>
      <w:r w:rsidRPr="001013D4">
        <w:rPr>
          <w:b/>
        </w:rPr>
        <w:t>An employee may have more than one STD claim, but not at the same time.</w:t>
      </w:r>
      <w:r w:rsidRPr="008F0392">
        <w:rPr>
          <w:i/>
        </w:rPr>
        <w:t xml:space="preserve">  </w:t>
      </w:r>
    </w:p>
    <w:p w14:paraId="14CB4B45" w14:textId="77777777" w:rsidR="00C4121D" w:rsidRDefault="00C4121D" w:rsidP="00B05ACE">
      <w:pPr>
        <w:pStyle w:val="Heading2"/>
        <w:jc w:val="both"/>
      </w:pPr>
    </w:p>
    <w:p w14:paraId="4C377B10" w14:textId="77777777" w:rsidR="00F95C03" w:rsidRPr="00042277" w:rsidRDefault="001013D4" w:rsidP="00B05ACE">
      <w:pPr>
        <w:pStyle w:val="Heading2"/>
        <w:jc w:val="both"/>
      </w:pPr>
      <w:bookmarkStart w:id="5" w:name="_Toc436655109"/>
      <w:r>
        <w:t>E</w:t>
      </w:r>
      <w:r w:rsidR="00F95C03">
        <w:t>xtend Leave</w:t>
      </w:r>
      <w:bookmarkEnd w:id="5"/>
      <w:r w:rsidR="00F95C03">
        <w:t xml:space="preserve"> </w:t>
      </w:r>
    </w:p>
    <w:p w14:paraId="54C0B642" w14:textId="77777777" w:rsidR="00F95C03" w:rsidRDefault="00B000FB" w:rsidP="00F95C03">
      <w:r>
        <w:t xml:space="preserve">Leave Extension for Short Term Disability is not currently interfaced to PMIS. </w:t>
      </w:r>
      <w:r w:rsidR="00B05ACE">
        <w:t xml:space="preserve">Check PMIS to make sure the STD </w:t>
      </w:r>
      <w:r w:rsidR="001013D4">
        <w:t xml:space="preserve">(PSE031) </w:t>
      </w:r>
      <w:r w:rsidR="00B05ACE">
        <w:t xml:space="preserve">transaction </w:t>
      </w:r>
      <w:r>
        <w:t>is in PMIS prior to entering the Leave Extension</w:t>
      </w:r>
      <w:r w:rsidR="006D3E14">
        <w:t xml:space="preserve">. </w:t>
      </w:r>
      <w:r w:rsidR="00966AEA" w:rsidRPr="00966AEA">
        <w:rPr>
          <w:b/>
          <w:color w:val="FF0000"/>
        </w:rPr>
        <w:t>Although this transaction does not extend STD, the Leave Extension must still be keyed into HRMS and also into PMIS to maintain consistency between the two systems</w:t>
      </w:r>
      <w:r w:rsidR="00966AEA">
        <w:rPr>
          <w:color w:val="FF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9"/>
        <w:gridCol w:w="3121"/>
      </w:tblGrid>
      <w:tr w:rsidR="00F95C03" w14:paraId="39F649EC" w14:textId="77777777" w:rsidTr="00B83622">
        <w:tc>
          <w:tcPr>
            <w:tcW w:w="3110" w:type="dxa"/>
          </w:tcPr>
          <w:p w14:paraId="1096A348" w14:textId="77777777" w:rsidR="00F95C03" w:rsidRDefault="00F95C03" w:rsidP="00DE635B">
            <w:r>
              <w:t>Action</w:t>
            </w:r>
          </w:p>
        </w:tc>
        <w:tc>
          <w:tcPr>
            <w:tcW w:w="3119" w:type="dxa"/>
          </w:tcPr>
          <w:p w14:paraId="12034291" w14:textId="77777777" w:rsidR="00F95C03" w:rsidRDefault="00F95C03" w:rsidP="00DE635B">
            <w:r>
              <w:t>Reason</w:t>
            </w:r>
          </w:p>
        </w:tc>
        <w:tc>
          <w:tcPr>
            <w:tcW w:w="3121" w:type="dxa"/>
          </w:tcPr>
          <w:p w14:paraId="18033945" w14:textId="77777777" w:rsidR="00F95C03" w:rsidRDefault="00F95C03" w:rsidP="00DE635B">
            <w:r>
              <w:t xml:space="preserve">PMIS </w:t>
            </w:r>
          </w:p>
        </w:tc>
      </w:tr>
      <w:tr w:rsidR="00F95C03" w14:paraId="192D9C95" w14:textId="77777777" w:rsidTr="00B83622">
        <w:tc>
          <w:tcPr>
            <w:tcW w:w="3110" w:type="dxa"/>
          </w:tcPr>
          <w:p w14:paraId="754B6CCC" w14:textId="77777777" w:rsidR="00F95C03" w:rsidRDefault="00F95C03" w:rsidP="00DE635B">
            <w:r>
              <w:t>Data Change</w:t>
            </w:r>
          </w:p>
        </w:tc>
        <w:tc>
          <w:tcPr>
            <w:tcW w:w="3119" w:type="dxa"/>
          </w:tcPr>
          <w:p w14:paraId="0B1F855B" w14:textId="77777777" w:rsidR="00F95C03" w:rsidRDefault="00F95C03" w:rsidP="00DE635B">
            <w:r>
              <w:t>Leave Extension</w:t>
            </w:r>
          </w:p>
        </w:tc>
        <w:tc>
          <w:tcPr>
            <w:tcW w:w="3121" w:type="dxa"/>
          </w:tcPr>
          <w:p w14:paraId="741B8282" w14:textId="77777777" w:rsidR="00F95C03" w:rsidRDefault="00CF5655" w:rsidP="00CF5655">
            <w:r>
              <w:t>Not currently interfaced for STD.</w:t>
            </w:r>
            <w:r w:rsidR="00F95C03">
              <w:t xml:space="preserve"> </w:t>
            </w:r>
          </w:p>
        </w:tc>
      </w:tr>
      <w:tr w:rsidR="00F95C03" w14:paraId="3E4FCED8" w14:textId="77777777" w:rsidTr="00B83622">
        <w:trPr>
          <w:trHeight w:val="665"/>
        </w:trPr>
        <w:tc>
          <w:tcPr>
            <w:tcW w:w="3110" w:type="dxa"/>
          </w:tcPr>
          <w:p w14:paraId="01815C67" w14:textId="77777777" w:rsidR="00F95C03" w:rsidRDefault="00F95C03" w:rsidP="00DE635B">
            <w:r>
              <w:t>Data Change</w:t>
            </w:r>
          </w:p>
        </w:tc>
        <w:tc>
          <w:tcPr>
            <w:tcW w:w="3119" w:type="dxa"/>
          </w:tcPr>
          <w:p w14:paraId="0D56DDDA" w14:textId="77777777" w:rsidR="00F95C03" w:rsidRDefault="00F95C03" w:rsidP="00DE63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Remove FMLA and/or Extend Leave</w:t>
            </w:r>
          </w:p>
          <w:p w14:paraId="1ACD16C3" w14:textId="77777777" w:rsidR="00F95C03" w:rsidRDefault="00F95C03" w:rsidP="00DE635B"/>
        </w:tc>
        <w:tc>
          <w:tcPr>
            <w:tcW w:w="3121" w:type="dxa"/>
          </w:tcPr>
          <w:p w14:paraId="41C0AED1" w14:textId="77777777" w:rsidR="00F95C03" w:rsidRDefault="00F95C03" w:rsidP="00DE635B">
            <w:r>
              <w:t xml:space="preserve">Not currently interfaced. </w:t>
            </w:r>
          </w:p>
        </w:tc>
      </w:tr>
    </w:tbl>
    <w:p w14:paraId="03485253" w14:textId="77777777" w:rsidR="00F95C03" w:rsidRPr="00A82FAF" w:rsidRDefault="00F95C03" w:rsidP="008E7F86">
      <w:pPr>
        <w:pStyle w:val="Heading3"/>
      </w:pPr>
      <w:bookmarkStart w:id="6" w:name="_Toc436655110"/>
      <w:r w:rsidRPr="00A82FAF">
        <w:t>Job Data</w:t>
      </w:r>
      <w:bookmarkEnd w:id="6"/>
    </w:p>
    <w:p w14:paraId="2CFABE36" w14:textId="77777777" w:rsidR="00F95C03" w:rsidRDefault="00F95C03" w:rsidP="00F95C03">
      <w:pPr>
        <w:rPr>
          <w:b/>
        </w:rPr>
      </w:pPr>
      <w:r w:rsidRPr="00FB0214">
        <w:rPr>
          <w:b/>
        </w:rPr>
        <w:t>NAVIGATION: Workforce Administration&gt;Job Information&gt;Job Data</w:t>
      </w:r>
    </w:p>
    <w:p w14:paraId="56CE8CB1" w14:textId="77777777" w:rsidR="00F95C03" w:rsidRPr="00494F50" w:rsidRDefault="00F95C03" w:rsidP="00F95C03">
      <w:r w:rsidRPr="00494F50">
        <w:t xml:space="preserve">Enter EmplID of the employee whose leave will be extended. </w:t>
      </w:r>
    </w:p>
    <w:p w14:paraId="21B46BCA" w14:textId="77777777" w:rsidR="00F95C03" w:rsidRDefault="00F95C03" w:rsidP="004C4F9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Click Search</w:t>
      </w:r>
    </w:p>
    <w:p w14:paraId="31FE7037" w14:textId="77777777" w:rsidR="00F95C03" w:rsidRDefault="00F95C03" w:rsidP="004C4F94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5334757" wp14:editId="4B44DCD3">
            <wp:extent cx="2533650" cy="1923317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2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E8D5C" w14:textId="77777777" w:rsidR="00F95C03" w:rsidRDefault="00F95C03" w:rsidP="00F95C03">
      <w:pPr>
        <w:rPr>
          <w:b/>
        </w:rPr>
      </w:pPr>
      <w:r>
        <w:rPr>
          <w:b/>
        </w:rPr>
        <w:t>Add a row</w:t>
      </w:r>
      <w:r w:rsidR="00417D87">
        <w:rPr>
          <w:b/>
        </w:rPr>
        <w:t xml:space="preserve"> by clicking the + sign.</w:t>
      </w:r>
    </w:p>
    <w:p w14:paraId="21F4CE19" w14:textId="77777777" w:rsidR="00F95C03" w:rsidRPr="00A82FAF" w:rsidRDefault="00F95C03" w:rsidP="00F95C03">
      <w:pPr>
        <w:pStyle w:val="ListParagraph"/>
        <w:numPr>
          <w:ilvl w:val="0"/>
          <w:numId w:val="13"/>
        </w:numPr>
        <w:rPr>
          <w:b/>
        </w:rPr>
      </w:pPr>
      <w:r w:rsidRPr="00A82FAF">
        <w:rPr>
          <w:b/>
        </w:rPr>
        <w:t>Enter data on the Work Location tab</w:t>
      </w:r>
    </w:p>
    <w:p w14:paraId="5B9516B0" w14:textId="77777777" w:rsidR="00F95C03" w:rsidRDefault="00F95C03" w:rsidP="004C4F94">
      <w:pPr>
        <w:rPr>
          <w:rFonts w:cstheme="minorHAnsi"/>
          <w:b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 wp14:anchorId="2BD86D09" wp14:editId="28DBB8B4">
            <wp:extent cx="4267200" cy="130824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30" cy="130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5B61" w14:textId="77777777" w:rsidR="00F95C03" w:rsidRDefault="00F95C03" w:rsidP="00F95C03">
      <w:pPr>
        <w:pStyle w:val="ListParagraph"/>
        <w:numPr>
          <w:ilvl w:val="0"/>
          <w:numId w:val="10"/>
        </w:numPr>
      </w:pPr>
      <w:r w:rsidRPr="00A82FAF">
        <w:rPr>
          <w:b/>
          <w:highlight w:val="yellow"/>
        </w:rPr>
        <w:t>Effective Date</w:t>
      </w:r>
      <w:r>
        <w:t xml:space="preserve"> – The date should be the date </w:t>
      </w:r>
      <w:r w:rsidR="00EF6224">
        <w:t>that was</w:t>
      </w:r>
      <w:r w:rsidR="00D63D13">
        <w:t xml:space="preserve"> entered in the </w:t>
      </w:r>
      <w:r w:rsidR="00C4121D">
        <w:t xml:space="preserve">Expected Return Date field when </w:t>
      </w:r>
      <w:r>
        <w:t xml:space="preserve">the employee was placed on STD. </w:t>
      </w:r>
    </w:p>
    <w:p w14:paraId="0B97D386" w14:textId="77777777" w:rsidR="00F95C03" w:rsidRDefault="00F95C03" w:rsidP="00F95C03">
      <w:pPr>
        <w:pStyle w:val="ListParagraph"/>
        <w:numPr>
          <w:ilvl w:val="0"/>
          <w:numId w:val="10"/>
        </w:numPr>
      </w:pPr>
      <w:r w:rsidRPr="00A82FAF">
        <w:rPr>
          <w:b/>
          <w:highlight w:val="yellow"/>
        </w:rPr>
        <w:t>Action</w:t>
      </w:r>
      <w:r>
        <w:t xml:space="preserve"> – Choose Data Change</w:t>
      </w:r>
    </w:p>
    <w:p w14:paraId="46E858C8" w14:textId="77777777" w:rsidR="00F95C03" w:rsidRDefault="00F95C03" w:rsidP="00F95C03">
      <w:pPr>
        <w:pStyle w:val="ListParagraph"/>
        <w:numPr>
          <w:ilvl w:val="0"/>
          <w:numId w:val="10"/>
        </w:numPr>
      </w:pPr>
      <w:r w:rsidRPr="00A82FAF">
        <w:rPr>
          <w:b/>
          <w:highlight w:val="yellow"/>
        </w:rPr>
        <w:t>Reason</w:t>
      </w:r>
      <w:r w:rsidR="00EF6224">
        <w:t xml:space="preserve"> – Choose L</w:t>
      </w:r>
      <w:r>
        <w:t xml:space="preserve">eave Extension </w:t>
      </w:r>
    </w:p>
    <w:p w14:paraId="46A6C91D" w14:textId="77777777" w:rsidR="00F95C03" w:rsidRDefault="00F95C03" w:rsidP="00F95C03">
      <w:pPr>
        <w:pStyle w:val="ListParagraph"/>
        <w:numPr>
          <w:ilvl w:val="0"/>
          <w:numId w:val="10"/>
        </w:numPr>
      </w:pPr>
      <w:r w:rsidRPr="00A82FAF">
        <w:rPr>
          <w:b/>
          <w:highlight w:val="yellow"/>
        </w:rPr>
        <w:t>Expected Return Date</w:t>
      </w:r>
      <w:r>
        <w:t xml:space="preserve"> – </w:t>
      </w:r>
      <w:r w:rsidR="00C61BA4">
        <w:t xml:space="preserve">Enter </w:t>
      </w:r>
      <w:r w:rsidR="0005430B" w:rsidRPr="00C4121D">
        <w:rPr>
          <w:b/>
        </w:rPr>
        <w:t>Estimated RTW Date</w:t>
      </w:r>
      <w:r w:rsidR="00B90F79">
        <w:t xml:space="preserve"> from DAR</w:t>
      </w:r>
      <w:r w:rsidR="00EF6224">
        <w:t xml:space="preserve"> documentation</w:t>
      </w:r>
      <w:r w:rsidR="00D63D13">
        <w:t xml:space="preserve"> or the date that was entered in the Expected Return Date field when the employee was placed on STD</w:t>
      </w:r>
      <w:r>
        <w:t xml:space="preserve">. </w:t>
      </w:r>
      <w:r w:rsidR="00B4659E">
        <w:t xml:space="preserve"> Failure to enter a date in this field will prevent your transaction from interfacing. </w:t>
      </w:r>
    </w:p>
    <w:p w14:paraId="26283B7D" w14:textId="77777777" w:rsidR="00F95C03" w:rsidRDefault="00F95C03" w:rsidP="00F95C03">
      <w:pPr>
        <w:rPr>
          <w:b/>
        </w:rPr>
      </w:pPr>
      <w:r w:rsidRPr="00FB0214">
        <w:rPr>
          <w:b/>
        </w:rPr>
        <w:t>SAVE</w:t>
      </w:r>
    </w:p>
    <w:p w14:paraId="40576937" w14:textId="77777777" w:rsidR="00F95C03" w:rsidRDefault="00F95C03" w:rsidP="008E7F86">
      <w:pPr>
        <w:pStyle w:val="Heading3"/>
      </w:pPr>
      <w:bookmarkStart w:id="7" w:name="_Toc436655111"/>
      <w:r>
        <w:t>STD Bolt-on</w:t>
      </w:r>
      <w:r w:rsidR="00B90941">
        <w:t xml:space="preserve"> for Leave Extension</w:t>
      </w:r>
      <w:bookmarkEnd w:id="7"/>
    </w:p>
    <w:p w14:paraId="34047D3B" w14:textId="77777777" w:rsidR="00F95C03" w:rsidRPr="00494F50" w:rsidRDefault="00F95C03" w:rsidP="00F95C03">
      <w:r>
        <w:t xml:space="preserve">This step assumes the STD bolt-on was completed when the employee was placed on leave. </w:t>
      </w:r>
    </w:p>
    <w:p w14:paraId="3FB6E2DD" w14:textId="77777777" w:rsidR="00F95C03" w:rsidRDefault="00F95C03" w:rsidP="00F95C03">
      <w:pPr>
        <w:rPr>
          <w:b/>
        </w:rPr>
      </w:pPr>
      <w:r>
        <w:rPr>
          <w:b/>
        </w:rPr>
        <w:t>NAVIGATION:  VCCS HRMS Menu&gt;Human Resources&gt;Short Term Disability</w:t>
      </w:r>
    </w:p>
    <w:p w14:paraId="4B7EA5B1" w14:textId="77777777" w:rsidR="00F95C03" w:rsidRPr="00494F50" w:rsidRDefault="00F95C03" w:rsidP="00F95C03">
      <w:r w:rsidRPr="00494F50">
        <w:t xml:space="preserve">Enter EmplID of the employee whose STD is being extended. </w:t>
      </w:r>
    </w:p>
    <w:p w14:paraId="310FD458" w14:textId="77777777" w:rsidR="00F95C03" w:rsidRDefault="00F95C03" w:rsidP="00F95C03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1049A158" wp14:editId="73BF592C">
            <wp:extent cx="2667000" cy="1979963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1F27" w14:textId="77777777" w:rsidR="00F95C03" w:rsidRDefault="00F95C03" w:rsidP="00F95C03">
      <w:pPr>
        <w:rPr>
          <w:rFonts w:cstheme="minorHAns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CCF3A2" wp14:editId="67AB510F">
            <wp:extent cx="3305175" cy="17811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10423" cy="178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8222" w14:textId="77777777" w:rsidR="00F95C03" w:rsidRDefault="00F95C03" w:rsidP="00F95C03">
      <w:pPr>
        <w:rPr>
          <w:b/>
        </w:rPr>
      </w:pPr>
      <w:r>
        <w:rPr>
          <w:b/>
        </w:rPr>
        <w:t>Add a Row by clicking the (+) sign</w:t>
      </w:r>
    </w:p>
    <w:p w14:paraId="1AE737D6" w14:textId="77777777" w:rsidR="00C5338E" w:rsidRPr="004A39BD" w:rsidRDefault="00C5338E" w:rsidP="00F95C03">
      <w:pPr>
        <w:rPr>
          <w:b/>
          <w:color w:val="FF0000"/>
        </w:rPr>
      </w:pPr>
      <w:r>
        <w:rPr>
          <w:b/>
        </w:rPr>
        <w:t>NOTE:</w:t>
      </w:r>
      <w:r w:rsidR="004A39BD">
        <w:rPr>
          <w:b/>
        </w:rPr>
        <w:t xml:space="preserve"> </w:t>
      </w:r>
      <w:r w:rsidR="004A39BD" w:rsidRPr="004A39BD">
        <w:rPr>
          <w:b/>
          <w:color w:val="FF0000"/>
        </w:rPr>
        <w:t>There may be multiple rows on the STD bolt-on.  When adding a row, m</w:t>
      </w:r>
      <w:r w:rsidRPr="004A39BD">
        <w:rPr>
          <w:b/>
          <w:color w:val="FF0000"/>
        </w:rPr>
        <w:t xml:space="preserve">ake sure you are adding the row after the latest sequence #. </w:t>
      </w:r>
      <w:r w:rsidR="004A39BD" w:rsidRPr="004A39BD">
        <w:rPr>
          <w:b/>
          <w:color w:val="FF0000"/>
        </w:rPr>
        <w:t xml:space="preserve">Click </w:t>
      </w:r>
      <w:r w:rsidR="004A39BD">
        <w:rPr>
          <w:b/>
          <w:color w:val="FF0000"/>
        </w:rPr>
        <w:t>V</w:t>
      </w:r>
      <w:r w:rsidR="004A39BD" w:rsidRPr="004A39BD">
        <w:rPr>
          <w:b/>
          <w:color w:val="FF0000"/>
        </w:rPr>
        <w:t xml:space="preserve">iew All to see all rows on the STD bolt-on. </w:t>
      </w:r>
    </w:p>
    <w:p w14:paraId="2E5D9D6C" w14:textId="77777777" w:rsidR="00F95C03" w:rsidRPr="00A53DFD" w:rsidRDefault="00F95C03" w:rsidP="00F95C03">
      <w:pPr>
        <w:pStyle w:val="ListParagraph"/>
        <w:numPr>
          <w:ilvl w:val="0"/>
          <w:numId w:val="14"/>
        </w:numPr>
      </w:pPr>
      <w:r w:rsidRPr="00A53DFD">
        <w:rPr>
          <w:b/>
        </w:rPr>
        <w:t xml:space="preserve">Company – </w:t>
      </w:r>
      <w:r>
        <w:t>Enter your agency’s 3-digit code</w:t>
      </w:r>
    </w:p>
    <w:p w14:paraId="3FB13731" w14:textId="77777777" w:rsidR="00F95C03" w:rsidRPr="00A53DFD" w:rsidRDefault="00F95C03" w:rsidP="00F95C03">
      <w:pPr>
        <w:pStyle w:val="ListParagraph"/>
        <w:numPr>
          <w:ilvl w:val="0"/>
          <w:numId w:val="14"/>
        </w:numPr>
      </w:pPr>
      <w:r w:rsidRPr="00A53DFD">
        <w:rPr>
          <w:b/>
        </w:rPr>
        <w:t xml:space="preserve">Position – </w:t>
      </w:r>
      <w:r w:rsidRPr="00A53DFD">
        <w:t>Enter the position # of the person on STD</w:t>
      </w:r>
    </w:p>
    <w:p w14:paraId="596E4279" w14:textId="77777777" w:rsidR="00F95C03" w:rsidRPr="00A53DFD" w:rsidRDefault="00F95C03" w:rsidP="00F95C03">
      <w:pPr>
        <w:pStyle w:val="ListParagraph"/>
        <w:numPr>
          <w:ilvl w:val="0"/>
          <w:numId w:val="14"/>
        </w:numPr>
      </w:pPr>
      <w:r w:rsidRPr="00A53DFD">
        <w:rPr>
          <w:b/>
        </w:rPr>
        <w:t xml:space="preserve">Benefit Start Date – </w:t>
      </w:r>
      <w:r w:rsidRPr="00A53DFD">
        <w:t xml:space="preserve">Enter the original </w:t>
      </w:r>
      <w:r w:rsidR="0005430B" w:rsidRPr="0005430B">
        <w:rPr>
          <w:b/>
        </w:rPr>
        <w:t>Disability Start Date</w:t>
      </w:r>
      <w:r w:rsidR="0005430B">
        <w:t xml:space="preserve"> </w:t>
      </w:r>
      <w:r w:rsidRPr="00A53DFD">
        <w:t>of the STD</w:t>
      </w:r>
    </w:p>
    <w:p w14:paraId="76F76E2F" w14:textId="77777777" w:rsidR="00F95C03" w:rsidRPr="00A53DFD" w:rsidRDefault="00F95C03" w:rsidP="00F95C03">
      <w:pPr>
        <w:pStyle w:val="ListParagraph"/>
        <w:numPr>
          <w:ilvl w:val="0"/>
          <w:numId w:val="14"/>
        </w:numPr>
      </w:pPr>
      <w:r w:rsidRPr="00A53DFD">
        <w:rPr>
          <w:b/>
        </w:rPr>
        <w:t xml:space="preserve">VSDP Report Date Created- </w:t>
      </w:r>
      <w:r>
        <w:t>Enter the</w:t>
      </w:r>
      <w:r w:rsidR="00C4121D">
        <w:t xml:space="preserve"> </w:t>
      </w:r>
      <w:r w:rsidR="00C4121D" w:rsidRPr="00C4121D">
        <w:rPr>
          <w:b/>
        </w:rPr>
        <w:t>Execution Time</w:t>
      </w:r>
      <w:r w:rsidR="00C4121D">
        <w:t xml:space="preserve"> from the on-line report for the Leave Extension.</w:t>
      </w:r>
    </w:p>
    <w:p w14:paraId="40F199C3" w14:textId="77777777" w:rsidR="00F95C03" w:rsidRPr="00A53DFD" w:rsidRDefault="00F95C03" w:rsidP="00F95C03">
      <w:pPr>
        <w:pStyle w:val="ListParagraph"/>
        <w:numPr>
          <w:ilvl w:val="0"/>
          <w:numId w:val="14"/>
        </w:numPr>
      </w:pPr>
      <w:r w:rsidRPr="00A53DFD">
        <w:rPr>
          <w:b/>
        </w:rPr>
        <w:t xml:space="preserve">VSDP Claim Number – </w:t>
      </w:r>
      <w:r w:rsidRPr="00A53DFD">
        <w:t xml:space="preserve">Enter the </w:t>
      </w:r>
      <w:r w:rsidR="00DB56DF">
        <w:t xml:space="preserve">first 10 digits of the </w:t>
      </w:r>
      <w:r w:rsidR="0005430B" w:rsidRPr="00C4121D">
        <w:rPr>
          <w:b/>
        </w:rPr>
        <w:t>Leave ID</w:t>
      </w:r>
      <w:r w:rsidR="0005430B">
        <w:t xml:space="preserve"> number</w:t>
      </w:r>
      <w:r w:rsidRPr="00A53DFD">
        <w:t xml:space="preserve"> (should be same as prior row if same claim)</w:t>
      </w:r>
    </w:p>
    <w:p w14:paraId="27E3AC0F" w14:textId="77777777" w:rsidR="00F95C03" w:rsidRPr="00A53DFD" w:rsidRDefault="00F95C03" w:rsidP="00F95C03">
      <w:pPr>
        <w:pStyle w:val="ListParagraph"/>
        <w:numPr>
          <w:ilvl w:val="0"/>
          <w:numId w:val="14"/>
        </w:numPr>
      </w:pPr>
      <w:r w:rsidRPr="00A53DFD">
        <w:rPr>
          <w:b/>
        </w:rPr>
        <w:t>Authorized End Date –</w:t>
      </w:r>
      <w:r>
        <w:t xml:space="preserve"> Enter </w:t>
      </w:r>
      <w:r w:rsidR="0005430B" w:rsidRPr="0005430B">
        <w:rPr>
          <w:b/>
        </w:rPr>
        <w:t>Benefit End Date</w:t>
      </w:r>
      <w:r w:rsidR="00DB56DF">
        <w:t xml:space="preserve"> from the DAR </w:t>
      </w:r>
      <w:r>
        <w:t>report</w:t>
      </w:r>
      <w:r w:rsidR="00EF6224">
        <w:t>.</w:t>
      </w:r>
    </w:p>
    <w:p w14:paraId="25E14EFB" w14:textId="77777777" w:rsidR="00F95C03" w:rsidRPr="00494F50" w:rsidRDefault="00F95C03" w:rsidP="00F95C03">
      <w:pPr>
        <w:pStyle w:val="ListParagraph"/>
        <w:numPr>
          <w:ilvl w:val="0"/>
          <w:numId w:val="14"/>
        </w:numPr>
        <w:rPr>
          <w:b/>
        </w:rPr>
      </w:pPr>
      <w:r w:rsidRPr="00494F50">
        <w:rPr>
          <w:b/>
        </w:rPr>
        <w:t xml:space="preserve">Waiting Period Waived? – </w:t>
      </w:r>
      <w:r w:rsidRPr="00A53DFD">
        <w:t xml:space="preserve">Enter only if indicated on </w:t>
      </w:r>
      <w:r w:rsidR="00DB56DF">
        <w:t>DAR</w:t>
      </w:r>
      <w:r w:rsidRPr="00A53DFD">
        <w:t xml:space="preserve"> report</w:t>
      </w:r>
      <w:r>
        <w:t xml:space="preserve">. </w:t>
      </w:r>
    </w:p>
    <w:p w14:paraId="188C9111" w14:textId="77777777" w:rsidR="00F95C03" w:rsidRPr="00417D87" w:rsidRDefault="00F95C03" w:rsidP="00F95C03">
      <w:pPr>
        <w:pStyle w:val="ListParagraph"/>
        <w:numPr>
          <w:ilvl w:val="0"/>
          <w:numId w:val="14"/>
        </w:numPr>
        <w:rPr>
          <w:b/>
        </w:rPr>
      </w:pPr>
      <w:r w:rsidRPr="00494F50">
        <w:rPr>
          <w:b/>
        </w:rPr>
        <w:t xml:space="preserve">STD End Date – </w:t>
      </w:r>
      <w:r w:rsidRPr="00A53DFD">
        <w:t xml:space="preserve">Enter </w:t>
      </w:r>
      <w:r w:rsidR="0005430B">
        <w:t xml:space="preserve">the </w:t>
      </w:r>
      <w:r w:rsidR="0005430B" w:rsidRPr="0005430B">
        <w:rPr>
          <w:b/>
        </w:rPr>
        <w:t>Projected STD Max Date</w:t>
      </w:r>
      <w:r w:rsidR="0005430B">
        <w:t xml:space="preserve"> from</w:t>
      </w:r>
      <w:r w:rsidR="00DB56DF">
        <w:t xml:space="preserve"> DAR</w:t>
      </w:r>
      <w:r w:rsidRPr="00A53DFD">
        <w:t xml:space="preserve"> report</w:t>
      </w:r>
      <w:r w:rsidR="00EF6224">
        <w:t xml:space="preserve">. This date should be the same as the previous </w:t>
      </w:r>
      <w:r w:rsidR="00150CC0">
        <w:t xml:space="preserve">date </w:t>
      </w:r>
      <w:r w:rsidR="00EF6224">
        <w:t xml:space="preserve">since it represents the maximum </w:t>
      </w:r>
      <w:r w:rsidR="00C4121D">
        <w:t>26 weeks</w:t>
      </w:r>
      <w:r w:rsidR="00EF6224">
        <w:t xml:space="preserve"> of STD for which an employee is eligible. </w:t>
      </w:r>
    </w:p>
    <w:p w14:paraId="39D4D8F9" w14:textId="77777777" w:rsidR="00417D87" w:rsidRPr="00417D87" w:rsidRDefault="00417D87" w:rsidP="00417D87">
      <w:pPr>
        <w:rPr>
          <w:b/>
        </w:rPr>
      </w:pPr>
      <w:r>
        <w:rPr>
          <w:noProof/>
        </w:rPr>
        <w:drawing>
          <wp:inline distT="0" distB="0" distL="0" distR="0" wp14:anchorId="3251AA08" wp14:editId="01F4B8DF">
            <wp:extent cx="3533775" cy="1904312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9386" cy="190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5F4E5" w14:textId="77777777" w:rsidR="00F95C03" w:rsidRPr="00494F50" w:rsidRDefault="00F95C03" w:rsidP="00F95C03">
      <w:pPr>
        <w:rPr>
          <w:b/>
        </w:rPr>
      </w:pPr>
      <w:r w:rsidRPr="00494F50">
        <w:rPr>
          <w:b/>
        </w:rPr>
        <w:t>SAVE</w:t>
      </w:r>
    </w:p>
    <w:p w14:paraId="11191A38" w14:textId="77777777" w:rsidR="00F95C03" w:rsidRDefault="00F95C03" w:rsidP="00F95C03">
      <w:pPr>
        <w:rPr>
          <w:rFonts w:cstheme="minorHAnsi"/>
          <w:b/>
          <w:sz w:val="24"/>
          <w:szCs w:val="24"/>
        </w:rPr>
      </w:pPr>
    </w:p>
    <w:p w14:paraId="6130B6FE" w14:textId="77777777" w:rsidR="00A80A42" w:rsidRDefault="00A80A42" w:rsidP="00A80A42">
      <w:pPr>
        <w:pStyle w:val="Heading2"/>
      </w:pPr>
      <w:bookmarkStart w:id="8" w:name="_Toc436655112"/>
      <w:r>
        <w:lastRenderedPageBreak/>
        <w:t>Return from Leave</w:t>
      </w:r>
      <w:bookmarkEnd w:id="8"/>
      <w:r>
        <w:t xml:space="preserve"> </w:t>
      </w:r>
    </w:p>
    <w:p w14:paraId="7D355B7D" w14:textId="77777777" w:rsidR="00A80A42" w:rsidRDefault="00A80A42" w:rsidP="00A80A42">
      <w:r>
        <w:t xml:space="preserve">These transactions return salaried employees from all types of leave.  Entered correctly, the transaction will trigger a PSE304 to PMIS.  The employee must have been placed on leave prior to returning from leave. </w:t>
      </w:r>
      <w:r w:rsidR="00417D87">
        <w:t xml:space="preserve"> Make sure prior STD </w:t>
      </w:r>
      <w:r w:rsidR="001013D4">
        <w:t xml:space="preserve">(PSE031) and Leave Extensions (PSE033) </w:t>
      </w:r>
      <w:r w:rsidR="00417D87">
        <w:t xml:space="preserve">transactions have interfaced to PMIS. </w:t>
      </w:r>
      <w:r>
        <w:t xml:space="preserve"> </w:t>
      </w:r>
      <w:r w:rsidR="006D3E14">
        <w:t>Return from Leave does not need to be added to the bolt-on, only Job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3430"/>
        <w:gridCol w:w="3964"/>
      </w:tblGrid>
      <w:tr w:rsidR="00A80A42" w14:paraId="691BB004" w14:textId="77777777" w:rsidTr="00CF5655">
        <w:tc>
          <w:tcPr>
            <w:tcW w:w="1956" w:type="dxa"/>
          </w:tcPr>
          <w:p w14:paraId="2CCF7F1D" w14:textId="77777777" w:rsidR="00A80A42" w:rsidRDefault="00A80A42" w:rsidP="00DE635B">
            <w:r>
              <w:t>Action</w:t>
            </w:r>
          </w:p>
        </w:tc>
        <w:tc>
          <w:tcPr>
            <w:tcW w:w="3430" w:type="dxa"/>
          </w:tcPr>
          <w:p w14:paraId="5E0DF8B4" w14:textId="77777777" w:rsidR="00A80A42" w:rsidRDefault="00A80A42" w:rsidP="00DE635B">
            <w:r>
              <w:t>Reason</w:t>
            </w:r>
          </w:p>
        </w:tc>
        <w:tc>
          <w:tcPr>
            <w:tcW w:w="3964" w:type="dxa"/>
          </w:tcPr>
          <w:p w14:paraId="5249D086" w14:textId="77777777" w:rsidR="00A80A42" w:rsidRDefault="00A80A42" w:rsidP="00DE635B">
            <w:r>
              <w:t>PMIS</w:t>
            </w:r>
          </w:p>
        </w:tc>
      </w:tr>
      <w:tr w:rsidR="00A80A42" w14:paraId="559A7774" w14:textId="77777777" w:rsidTr="00CF5655">
        <w:tc>
          <w:tcPr>
            <w:tcW w:w="1956" w:type="dxa"/>
          </w:tcPr>
          <w:p w14:paraId="55CCBDE8" w14:textId="77777777" w:rsidR="00A80A42" w:rsidRDefault="00A80A42" w:rsidP="00DE635B">
            <w:r w:rsidRPr="001A21AA">
              <w:t>Return from Leave</w:t>
            </w:r>
          </w:p>
        </w:tc>
        <w:tc>
          <w:tcPr>
            <w:tcW w:w="3430" w:type="dxa"/>
          </w:tcPr>
          <w:p w14:paraId="2A42ACF7" w14:textId="77777777" w:rsidR="00A80A42" w:rsidRDefault="00A80A42" w:rsidP="00DE635B">
            <w:r>
              <w:t>Return from STD</w:t>
            </w:r>
          </w:p>
        </w:tc>
        <w:tc>
          <w:tcPr>
            <w:tcW w:w="3964" w:type="dxa"/>
          </w:tcPr>
          <w:p w14:paraId="792B9F91" w14:textId="77777777" w:rsidR="00A80A42" w:rsidRDefault="00A80A42" w:rsidP="00DE635B">
            <w:r>
              <w:t xml:space="preserve">Triggers a PSE304 </w:t>
            </w:r>
          </w:p>
        </w:tc>
      </w:tr>
      <w:tr w:rsidR="00A80A42" w14:paraId="0659EE8B" w14:textId="77777777" w:rsidTr="00CF5655">
        <w:tc>
          <w:tcPr>
            <w:tcW w:w="1956" w:type="dxa"/>
          </w:tcPr>
          <w:p w14:paraId="04FECFC2" w14:textId="77777777" w:rsidR="00A80A42" w:rsidRDefault="00A80A42" w:rsidP="00DE635B">
            <w:r w:rsidRPr="001A21AA">
              <w:t>Return from Leave</w:t>
            </w:r>
          </w:p>
        </w:tc>
        <w:tc>
          <w:tcPr>
            <w:tcW w:w="3430" w:type="dxa"/>
          </w:tcPr>
          <w:p w14:paraId="4B1AE9C8" w14:textId="77777777" w:rsidR="00A80A42" w:rsidRDefault="00A80A42" w:rsidP="00DE635B">
            <w:r>
              <w:t>Return from VSDP LTD</w:t>
            </w:r>
          </w:p>
        </w:tc>
        <w:tc>
          <w:tcPr>
            <w:tcW w:w="3964" w:type="dxa"/>
          </w:tcPr>
          <w:p w14:paraId="515C7027" w14:textId="77777777" w:rsidR="00A80A42" w:rsidRDefault="00A80A42" w:rsidP="00DE635B">
            <w:r>
              <w:t>Triggers a PSE304 Not currently interfaced</w:t>
            </w:r>
          </w:p>
        </w:tc>
      </w:tr>
      <w:tr w:rsidR="00A80A42" w14:paraId="73056117" w14:textId="77777777" w:rsidTr="00CF5655">
        <w:tc>
          <w:tcPr>
            <w:tcW w:w="1956" w:type="dxa"/>
          </w:tcPr>
          <w:p w14:paraId="34F40395" w14:textId="77777777" w:rsidR="00A80A42" w:rsidRDefault="00A80A42" w:rsidP="00DE635B">
            <w:r w:rsidRPr="00BF2271">
              <w:t>Return from Leave</w:t>
            </w:r>
          </w:p>
        </w:tc>
        <w:tc>
          <w:tcPr>
            <w:tcW w:w="3430" w:type="dxa"/>
          </w:tcPr>
          <w:p w14:paraId="571B081F" w14:textId="77777777" w:rsidR="00A80A42" w:rsidRDefault="00A80A42" w:rsidP="00DE635B">
            <w:r>
              <w:t>Return from STD w Restrictions</w:t>
            </w:r>
          </w:p>
        </w:tc>
        <w:tc>
          <w:tcPr>
            <w:tcW w:w="3964" w:type="dxa"/>
          </w:tcPr>
          <w:p w14:paraId="34649FA5" w14:textId="77777777" w:rsidR="00A80A42" w:rsidRDefault="00DB56DF" w:rsidP="00DE635B">
            <w:r w:rsidRPr="00CF5655">
              <w:rPr>
                <w:color w:val="FF0000"/>
              </w:rPr>
              <w:t>Don’t use. No longer an option in PMIS</w:t>
            </w:r>
          </w:p>
        </w:tc>
      </w:tr>
    </w:tbl>
    <w:p w14:paraId="72D12926" w14:textId="77777777" w:rsidR="00A80A42" w:rsidRDefault="00A80A42" w:rsidP="008E7F86">
      <w:pPr>
        <w:pStyle w:val="Heading3"/>
      </w:pPr>
      <w:bookmarkStart w:id="9" w:name="_Toc436655113"/>
      <w:r>
        <w:t>Job Data</w:t>
      </w:r>
      <w:bookmarkEnd w:id="9"/>
    </w:p>
    <w:p w14:paraId="5071880E" w14:textId="77777777" w:rsidR="00A80A42" w:rsidRDefault="00A80A42" w:rsidP="00A80A42">
      <w:r w:rsidRPr="00B45187">
        <w:rPr>
          <w:b/>
        </w:rPr>
        <w:t>NAVIGATION</w:t>
      </w:r>
      <w:r>
        <w:t xml:space="preserve">:  Workforce Administration&gt;Job Information&gt;Work Location </w:t>
      </w:r>
    </w:p>
    <w:p w14:paraId="0B15BEB3" w14:textId="77777777" w:rsidR="00A80A42" w:rsidRPr="00B45187" w:rsidRDefault="00A80A42" w:rsidP="00A80A42">
      <w:pPr>
        <w:rPr>
          <w:b/>
        </w:rPr>
      </w:pPr>
      <w:r>
        <w:rPr>
          <w:b/>
        </w:rPr>
        <w:t xml:space="preserve">Click the (+) sign to </w:t>
      </w:r>
      <w:r w:rsidRPr="00B45187">
        <w:rPr>
          <w:b/>
        </w:rPr>
        <w:t>Add a Row</w:t>
      </w:r>
    </w:p>
    <w:p w14:paraId="507894A0" w14:textId="77777777" w:rsidR="00A80A42" w:rsidRDefault="00A80A42" w:rsidP="00F95C03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464ECD3" wp14:editId="4EDE1BC4">
            <wp:extent cx="4086225" cy="1178719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9033" cy="117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76FB" w14:textId="77777777" w:rsidR="00A80A42" w:rsidRDefault="00A80A42" w:rsidP="00A80A42">
      <w:pPr>
        <w:pStyle w:val="ListParagraph"/>
        <w:numPr>
          <w:ilvl w:val="0"/>
          <w:numId w:val="11"/>
        </w:numPr>
        <w:spacing w:line="240" w:lineRule="auto"/>
      </w:pPr>
      <w:r w:rsidRPr="001E0053">
        <w:rPr>
          <w:b/>
        </w:rPr>
        <w:t>Effective Date</w:t>
      </w:r>
      <w:r>
        <w:t xml:space="preserve"> – Enter </w:t>
      </w:r>
      <w:r w:rsidRPr="00DB56DF">
        <w:rPr>
          <w:b/>
        </w:rPr>
        <w:t>Expected Return Date</w:t>
      </w:r>
      <w:r w:rsidR="00B90941">
        <w:t xml:space="preserve"> that was ent</w:t>
      </w:r>
      <w:r>
        <w:t>ered when th</w:t>
      </w:r>
      <w:r w:rsidR="004C561F">
        <w:t>e employee was placed on leave or the date the employee actually returns</w:t>
      </w:r>
      <w:r w:rsidR="00C4121D">
        <w:t>.</w:t>
      </w:r>
      <w:r w:rsidR="004C561F">
        <w:t xml:space="preserve"> </w:t>
      </w:r>
    </w:p>
    <w:p w14:paraId="54EAB4E6" w14:textId="77777777" w:rsidR="00A80A42" w:rsidRDefault="00A80A42" w:rsidP="00A80A42">
      <w:pPr>
        <w:pStyle w:val="ListParagraph"/>
        <w:numPr>
          <w:ilvl w:val="0"/>
          <w:numId w:val="11"/>
        </w:numPr>
        <w:spacing w:line="240" w:lineRule="auto"/>
      </w:pPr>
      <w:r w:rsidRPr="001E0053">
        <w:rPr>
          <w:b/>
        </w:rPr>
        <w:t>Action</w:t>
      </w:r>
      <w:r>
        <w:t xml:space="preserve"> – Choose </w:t>
      </w:r>
      <w:r w:rsidRPr="00DB56DF">
        <w:rPr>
          <w:b/>
        </w:rPr>
        <w:t>Return from Leave</w:t>
      </w:r>
    </w:p>
    <w:p w14:paraId="6D498704" w14:textId="77777777" w:rsidR="00A80A42" w:rsidRPr="006D3E14" w:rsidRDefault="00A80A42" w:rsidP="00A80A42">
      <w:pPr>
        <w:pStyle w:val="ListParagraph"/>
        <w:numPr>
          <w:ilvl w:val="0"/>
          <w:numId w:val="11"/>
        </w:numPr>
        <w:spacing w:line="240" w:lineRule="auto"/>
        <w:rPr>
          <w:color w:val="FF0000"/>
        </w:rPr>
      </w:pPr>
      <w:r w:rsidRPr="001E0053">
        <w:rPr>
          <w:b/>
        </w:rPr>
        <w:t>Reason</w:t>
      </w:r>
      <w:r w:rsidR="00DB56DF">
        <w:t xml:space="preserve"> – Choose Return from STD. </w:t>
      </w:r>
      <w:r w:rsidR="006D3E14" w:rsidRPr="006D3E14">
        <w:rPr>
          <w:color w:val="FF0000"/>
        </w:rPr>
        <w:t>Do not use Return from STD with Restrictions as this is no longer an option in PMIS.</w:t>
      </w:r>
    </w:p>
    <w:p w14:paraId="7D604A37" w14:textId="77777777" w:rsidR="00A80A42" w:rsidRPr="00737495" w:rsidRDefault="00A80A42" w:rsidP="00A80A42">
      <w:r w:rsidRPr="001E0053">
        <w:rPr>
          <w:b/>
        </w:rPr>
        <w:t>SAVE</w:t>
      </w:r>
    </w:p>
    <w:p w14:paraId="2ABCFD9A" w14:textId="77777777" w:rsidR="00A80A42" w:rsidRDefault="00A80A42" w:rsidP="00F95C03">
      <w:pPr>
        <w:rPr>
          <w:rFonts w:cstheme="minorHAnsi"/>
          <w:b/>
          <w:sz w:val="24"/>
          <w:szCs w:val="24"/>
        </w:rPr>
      </w:pPr>
    </w:p>
    <w:p w14:paraId="710CD673" w14:textId="77777777" w:rsidR="007B0C40" w:rsidRPr="007B0C40" w:rsidRDefault="007B0C40" w:rsidP="008E7F86">
      <w:pPr>
        <w:pStyle w:val="Heading2"/>
      </w:pPr>
      <w:bookmarkStart w:id="10" w:name="_Toc436655114"/>
      <w:bookmarkStart w:id="11" w:name="_Toc291739675"/>
      <w:r w:rsidRPr="007B0C40">
        <w:t>Long Term Disability</w:t>
      </w:r>
      <w:bookmarkEnd w:id="10"/>
      <w:r w:rsidRPr="007B0C40">
        <w:t xml:space="preserve"> </w:t>
      </w:r>
    </w:p>
    <w:p w14:paraId="171AE14D" w14:textId="77777777" w:rsidR="007B0C40" w:rsidRPr="007B0C40" w:rsidRDefault="007B0C40" w:rsidP="007B0C40">
      <w:pPr>
        <w:spacing w:after="0" w:line="240" w:lineRule="auto"/>
      </w:pPr>
      <w:r w:rsidRPr="007B0C40">
        <w:t xml:space="preserve">The transactions are for an employee whose Short Term Disability (STD) has expired (reached the </w:t>
      </w:r>
      <w:r w:rsidR="0005430B">
        <w:t>26 weeks</w:t>
      </w:r>
      <w:r w:rsidRPr="007B0C40">
        <w:t xml:space="preserve"> of STD for which they are entitled) and are moving to Long Term Disability (LTD).  The information to enter into fields is found from the </w:t>
      </w:r>
      <w:r w:rsidR="00DB56DF">
        <w:t>DAR</w:t>
      </w:r>
      <w:r w:rsidRPr="007B0C40">
        <w:t>.  Only two LTD actions will be maintained in HRM</w:t>
      </w:r>
      <w:r w:rsidR="00417D87">
        <w:t>S</w:t>
      </w:r>
      <w:r w:rsidR="006D3E14">
        <w:t xml:space="preserve"> and all </w:t>
      </w:r>
      <w:r w:rsidR="002261F7">
        <w:t>must be entered into PMIS</w:t>
      </w:r>
      <w:r w:rsidRPr="007B0C40">
        <w:rPr>
          <w:color w:val="FF0000"/>
        </w:rPr>
        <w:t xml:space="preserve">.  </w:t>
      </w:r>
      <w:r w:rsidRPr="007B0C40">
        <w:rPr>
          <w:b/>
          <w:color w:val="FF0000"/>
        </w:rPr>
        <w:t>No LTD transactions are interfaced to PMIS and must be manually entered.</w:t>
      </w:r>
      <w:r w:rsidRPr="007B0C40">
        <w:rPr>
          <w:color w:val="FF0000"/>
        </w:rPr>
        <w:t xml:space="preserve">  </w:t>
      </w:r>
    </w:p>
    <w:bookmarkEnd w:id="11"/>
    <w:p w14:paraId="7C137F1D" w14:textId="77777777" w:rsidR="007B0C40" w:rsidRPr="007B0C40" w:rsidRDefault="007B0C40" w:rsidP="007B0C4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7B0C40" w:rsidRPr="007B0C40" w14:paraId="4308859F" w14:textId="77777777" w:rsidTr="00DE635B">
        <w:tc>
          <w:tcPr>
            <w:tcW w:w="3192" w:type="dxa"/>
          </w:tcPr>
          <w:p w14:paraId="79C78267" w14:textId="77777777" w:rsidR="007B0C40" w:rsidRPr="007B0C40" w:rsidRDefault="007B0C40" w:rsidP="007B0C40">
            <w:pPr>
              <w:rPr>
                <w:b/>
              </w:rPr>
            </w:pPr>
            <w:r w:rsidRPr="007B0C40">
              <w:rPr>
                <w:b/>
              </w:rPr>
              <w:t>Action</w:t>
            </w:r>
          </w:p>
        </w:tc>
        <w:tc>
          <w:tcPr>
            <w:tcW w:w="3192" w:type="dxa"/>
          </w:tcPr>
          <w:p w14:paraId="4901DEA0" w14:textId="77777777" w:rsidR="007B0C40" w:rsidRPr="007B0C40" w:rsidRDefault="007B0C40" w:rsidP="007B0C40">
            <w:pPr>
              <w:rPr>
                <w:b/>
              </w:rPr>
            </w:pPr>
            <w:r w:rsidRPr="007B0C40">
              <w:rPr>
                <w:b/>
              </w:rPr>
              <w:t>Reason</w:t>
            </w:r>
          </w:p>
        </w:tc>
        <w:tc>
          <w:tcPr>
            <w:tcW w:w="3192" w:type="dxa"/>
          </w:tcPr>
          <w:p w14:paraId="35CF3E90" w14:textId="77777777" w:rsidR="007B0C40" w:rsidRPr="007B0C40" w:rsidRDefault="00150CC0" w:rsidP="007B0C40">
            <w:pPr>
              <w:rPr>
                <w:b/>
              </w:rPr>
            </w:pPr>
            <w:r>
              <w:rPr>
                <w:b/>
              </w:rPr>
              <w:t>PMIS Transaction</w:t>
            </w:r>
          </w:p>
        </w:tc>
      </w:tr>
      <w:tr w:rsidR="007B0C40" w:rsidRPr="007B0C40" w14:paraId="6576121E" w14:textId="77777777" w:rsidTr="00DE635B">
        <w:tc>
          <w:tcPr>
            <w:tcW w:w="3192" w:type="dxa"/>
          </w:tcPr>
          <w:p w14:paraId="28F2DFFF" w14:textId="77777777" w:rsidR="007B0C40" w:rsidRPr="007B0C40" w:rsidRDefault="007B0C40" w:rsidP="007B0C40">
            <w:r w:rsidRPr="007B0C40">
              <w:lastRenderedPageBreak/>
              <w:t>Long Term Disability w Pay</w:t>
            </w:r>
          </w:p>
        </w:tc>
        <w:tc>
          <w:tcPr>
            <w:tcW w:w="3192" w:type="dxa"/>
          </w:tcPr>
          <w:p w14:paraId="573BB932" w14:textId="77777777" w:rsidR="007B0C40" w:rsidRPr="007B0C40" w:rsidRDefault="007B0C40" w:rsidP="007B0C40">
            <w:r w:rsidRPr="007B0C40">
              <w:t>LTD Working</w:t>
            </w:r>
          </w:p>
        </w:tc>
        <w:tc>
          <w:tcPr>
            <w:tcW w:w="3192" w:type="dxa"/>
          </w:tcPr>
          <w:p w14:paraId="0734FE1E" w14:textId="77777777" w:rsidR="007B0C40" w:rsidRPr="007B0C40" w:rsidRDefault="007B0C40" w:rsidP="007B0C40">
            <w:r w:rsidRPr="007B0C40">
              <w:t>Not interfaced</w:t>
            </w:r>
          </w:p>
        </w:tc>
      </w:tr>
      <w:tr w:rsidR="007B0C40" w:rsidRPr="007B0C40" w14:paraId="61A8EA28" w14:textId="77777777" w:rsidTr="00DE635B">
        <w:trPr>
          <w:trHeight w:val="350"/>
        </w:trPr>
        <w:tc>
          <w:tcPr>
            <w:tcW w:w="3192" w:type="dxa"/>
          </w:tcPr>
          <w:p w14:paraId="7934D52A" w14:textId="77777777" w:rsidR="007B0C40" w:rsidRPr="007B0C40" w:rsidRDefault="007B0C40" w:rsidP="007B0C40">
            <w:r w:rsidRPr="007B0C40">
              <w:t>Termination</w:t>
            </w:r>
          </w:p>
        </w:tc>
        <w:tc>
          <w:tcPr>
            <w:tcW w:w="3192" w:type="dxa"/>
          </w:tcPr>
          <w:p w14:paraId="5B755CE3" w14:textId="77777777" w:rsidR="007B0C40" w:rsidRPr="007B0C40" w:rsidRDefault="007B0C40" w:rsidP="007B0C40">
            <w:r w:rsidRPr="007B0C40">
              <w:t>Separation, LTD</w:t>
            </w:r>
          </w:p>
        </w:tc>
        <w:tc>
          <w:tcPr>
            <w:tcW w:w="3192" w:type="dxa"/>
          </w:tcPr>
          <w:p w14:paraId="2C74613E" w14:textId="77777777" w:rsidR="007B0C40" w:rsidRPr="007B0C40" w:rsidRDefault="007B0C40" w:rsidP="007B0C40">
            <w:r w:rsidRPr="007B0C40">
              <w:t>Not interfaced</w:t>
            </w:r>
          </w:p>
        </w:tc>
      </w:tr>
    </w:tbl>
    <w:p w14:paraId="2011D52B" w14:textId="77777777" w:rsidR="007B0C40" w:rsidRPr="007B0C40" w:rsidRDefault="007B0C40" w:rsidP="007B0C40">
      <w:pPr>
        <w:spacing w:after="0" w:line="240" w:lineRule="auto"/>
      </w:pPr>
    </w:p>
    <w:p w14:paraId="21BB9844" w14:textId="77777777" w:rsidR="007B0C40" w:rsidRPr="007B0C40" w:rsidRDefault="007B0C40" w:rsidP="007B0C40">
      <w:pPr>
        <w:spacing w:after="0" w:line="240" w:lineRule="auto"/>
      </w:pPr>
    </w:p>
    <w:p w14:paraId="2803AEE1" w14:textId="77777777" w:rsidR="007B0C40" w:rsidRPr="007B0C40" w:rsidRDefault="007B0C40" w:rsidP="007B0C40">
      <w:pPr>
        <w:spacing w:after="0" w:line="240" w:lineRule="auto"/>
        <w:rPr>
          <w:b/>
        </w:rPr>
      </w:pPr>
      <w:r w:rsidRPr="007B0C40">
        <w:rPr>
          <w:b/>
        </w:rPr>
        <w:t>The following transactions must be entered into PMIS</w:t>
      </w:r>
      <w:r w:rsidR="0080592C">
        <w:rPr>
          <w:b/>
        </w:rPr>
        <w:t xml:space="preserve"> and HRMS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7B0C40" w:rsidRPr="007B0C40" w14:paraId="3AB2676F" w14:textId="77777777" w:rsidTr="00DE635B">
        <w:tc>
          <w:tcPr>
            <w:tcW w:w="4788" w:type="dxa"/>
          </w:tcPr>
          <w:p w14:paraId="0E5358B1" w14:textId="77777777" w:rsidR="007B0C40" w:rsidRPr="007B0C40" w:rsidRDefault="007B0C40" w:rsidP="007B0C40">
            <w:pPr>
              <w:rPr>
                <w:b/>
              </w:rPr>
            </w:pPr>
            <w:r w:rsidRPr="007B0C40">
              <w:rPr>
                <w:b/>
              </w:rPr>
              <w:t>Action</w:t>
            </w:r>
          </w:p>
        </w:tc>
        <w:tc>
          <w:tcPr>
            <w:tcW w:w="4788" w:type="dxa"/>
          </w:tcPr>
          <w:p w14:paraId="259AFE08" w14:textId="77777777" w:rsidR="007B0C40" w:rsidRPr="007B0C40" w:rsidRDefault="007B0C40" w:rsidP="007B0C40">
            <w:pPr>
              <w:rPr>
                <w:b/>
              </w:rPr>
            </w:pPr>
            <w:r w:rsidRPr="007B0C40">
              <w:rPr>
                <w:b/>
              </w:rPr>
              <w:t>Reason</w:t>
            </w:r>
          </w:p>
        </w:tc>
      </w:tr>
      <w:tr w:rsidR="007B0C40" w:rsidRPr="007B0C40" w14:paraId="4DEC38AB" w14:textId="77777777" w:rsidTr="00DE635B">
        <w:tc>
          <w:tcPr>
            <w:tcW w:w="4788" w:type="dxa"/>
          </w:tcPr>
          <w:p w14:paraId="72EFA879" w14:textId="77777777" w:rsidR="007B0C40" w:rsidRPr="007B0C40" w:rsidRDefault="007B0C40" w:rsidP="007B0C40">
            <w:r w:rsidRPr="007B0C40">
              <w:t>LTD with Pay</w:t>
            </w:r>
          </w:p>
        </w:tc>
        <w:tc>
          <w:tcPr>
            <w:tcW w:w="4788" w:type="dxa"/>
          </w:tcPr>
          <w:p w14:paraId="4EC646DB" w14:textId="77777777" w:rsidR="007B0C40" w:rsidRPr="007B0C40" w:rsidRDefault="007B0C40" w:rsidP="007B0C40">
            <w:r w:rsidRPr="007B0C40">
              <w:t>Not Working-No Workers Comp</w:t>
            </w:r>
          </w:p>
        </w:tc>
      </w:tr>
      <w:tr w:rsidR="007B0C40" w:rsidRPr="007B0C40" w14:paraId="6427F16B" w14:textId="77777777" w:rsidTr="00DE635B">
        <w:tc>
          <w:tcPr>
            <w:tcW w:w="4788" w:type="dxa"/>
          </w:tcPr>
          <w:p w14:paraId="4703AFD2" w14:textId="77777777" w:rsidR="007B0C40" w:rsidRPr="007B0C40" w:rsidRDefault="007B0C40" w:rsidP="007B0C40">
            <w:r w:rsidRPr="007B0C40">
              <w:t>LTD with Pay</w:t>
            </w:r>
          </w:p>
        </w:tc>
        <w:tc>
          <w:tcPr>
            <w:tcW w:w="4788" w:type="dxa"/>
          </w:tcPr>
          <w:p w14:paraId="72246CD6" w14:textId="77777777" w:rsidR="007B0C40" w:rsidRPr="007B0C40" w:rsidRDefault="007B0C40" w:rsidP="007B0C40">
            <w:r w:rsidRPr="007B0C40">
              <w:t>VSDP No Workers Comp</w:t>
            </w:r>
          </w:p>
        </w:tc>
      </w:tr>
      <w:tr w:rsidR="007B0C40" w:rsidRPr="007B0C40" w14:paraId="06035B85" w14:textId="77777777" w:rsidTr="00DE635B">
        <w:tc>
          <w:tcPr>
            <w:tcW w:w="4788" w:type="dxa"/>
          </w:tcPr>
          <w:p w14:paraId="10B8225E" w14:textId="77777777" w:rsidR="007B0C40" w:rsidRPr="007B0C40" w:rsidRDefault="007B0C40" w:rsidP="007B0C40">
            <w:r w:rsidRPr="007B0C40">
              <w:t>LTD with Pay</w:t>
            </w:r>
          </w:p>
        </w:tc>
        <w:tc>
          <w:tcPr>
            <w:tcW w:w="4788" w:type="dxa"/>
          </w:tcPr>
          <w:p w14:paraId="565BE482" w14:textId="77777777" w:rsidR="007B0C40" w:rsidRPr="007B0C40" w:rsidRDefault="007B0C40" w:rsidP="007B0C40">
            <w:r w:rsidRPr="007B0C40">
              <w:t>VSDP Workers Comp</w:t>
            </w:r>
          </w:p>
        </w:tc>
      </w:tr>
      <w:tr w:rsidR="007B0C40" w:rsidRPr="007B0C40" w14:paraId="1430FB1E" w14:textId="77777777" w:rsidTr="00DE635B">
        <w:tc>
          <w:tcPr>
            <w:tcW w:w="4788" w:type="dxa"/>
          </w:tcPr>
          <w:p w14:paraId="3F85F818" w14:textId="77777777" w:rsidR="007B0C40" w:rsidRPr="007B0C40" w:rsidRDefault="007B0C40" w:rsidP="007B0C40">
            <w:r w:rsidRPr="007B0C40">
              <w:t>LTD with Pay</w:t>
            </w:r>
          </w:p>
        </w:tc>
        <w:tc>
          <w:tcPr>
            <w:tcW w:w="4788" w:type="dxa"/>
          </w:tcPr>
          <w:p w14:paraId="60ADAE7C" w14:textId="77777777" w:rsidR="007B0C40" w:rsidRPr="007B0C40" w:rsidRDefault="007B0C40" w:rsidP="007B0C40">
            <w:r w:rsidRPr="007B0C40">
              <w:t>Working with Workers Comp</w:t>
            </w:r>
          </w:p>
        </w:tc>
      </w:tr>
      <w:tr w:rsidR="007B0C40" w:rsidRPr="007B0C40" w14:paraId="278CD2EC" w14:textId="77777777" w:rsidTr="00DE635B">
        <w:tc>
          <w:tcPr>
            <w:tcW w:w="4788" w:type="dxa"/>
          </w:tcPr>
          <w:p w14:paraId="648DA100" w14:textId="77777777" w:rsidR="007B0C40" w:rsidRPr="007B0C40" w:rsidRDefault="007B0C40" w:rsidP="007B0C40">
            <w:r w:rsidRPr="007B0C40">
              <w:t>Termination</w:t>
            </w:r>
          </w:p>
        </w:tc>
        <w:tc>
          <w:tcPr>
            <w:tcW w:w="4788" w:type="dxa"/>
          </w:tcPr>
          <w:p w14:paraId="3EB1DC9B" w14:textId="77777777" w:rsidR="007B0C40" w:rsidRPr="007B0C40" w:rsidRDefault="007B0C40" w:rsidP="007B0C40">
            <w:r w:rsidRPr="007B0C40">
              <w:t>PSE139 Separation-LTD</w:t>
            </w:r>
          </w:p>
        </w:tc>
      </w:tr>
      <w:tr w:rsidR="007B0C40" w:rsidRPr="007B0C40" w14:paraId="2E2F2DD9" w14:textId="77777777" w:rsidTr="00DE635B">
        <w:tc>
          <w:tcPr>
            <w:tcW w:w="4788" w:type="dxa"/>
          </w:tcPr>
          <w:p w14:paraId="362319F2" w14:textId="77777777" w:rsidR="007B0C40" w:rsidRPr="007B0C40" w:rsidRDefault="007B0C40" w:rsidP="007B0C40">
            <w:r w:rsidRPr="007B0C40">
              <w:t>Return from Disability</w:t>
            </w:r>
          </w:p>
        </w:tc>
        <w:tc>
          <w:tcPr>
            <w:tcW w:w="4788" w:type="dxa"/>
          </w:tcPr>
          <w:p w14:paraId="0C926C23" w14:textId="77777777" w:rsidR="007B0C40" w:rsidRPr="007B0C40" w:rsidRDefault="007B0C40" w:rsidP="001F0254">
            <w:r w:rsidRPr="007B0C40">
              <w:t xml:space="preserve">Return from VSDP LTD </w:t>
            </w:r>
          </w:p>
        </w:tc>
      </w:tr>
    </w:tbl>
    <w:p w14:paraId="3BFCF121" w14:textId="77777777" w:rsidR="00A80A42" w:rsidRDefault="00A80A42" w:rsidP="00F95C03">
      <w:pPr>
        <w:rPr>
          <w:rFonts w:cstheme="minorHAnsi"/>
          <w:b/>
          <w:sz w:val="24"/>
          <w:szCs w:val="24"/>
        </w:rPr>
      </w:pPr>
    </w:p>
    <w:p w14:paraId="154BAB38" w14:textId="77777777" w:rsidR="007B0C40" w:rsidRPr="007B0C40" w:rsidRDefault="007B0C40" w:rsidP="008E7F86">
      <w:pPr>
        <w:pStyle w:val="Heading3"/>
        <w:rPr>
          <w:rFonts w:eastAsia="Times New Roman"/>
        </w:rPr>
      </w:pPr>
      <w:bookmarkStart w:id="12" w:name="_Toc436655115"/>
      <w:r w:rsidRPr="007B0C40">
        <w:rPr>
          <w:rFonts w:eastAsia="Times New Roman"/>
        </w:rPr>
        <w:t>Job Data</w:t>
      </w:r>
      <w:bookmarkEnd w:id="12"/>
    </w:p>
    <w:p w14:paraId="6BE65E08" w14:textId="77777777" w:rsidR="007B0C40" w:rsidRPr="007B0C40" w:rsidRDefault="007B0C40" w:rsidP="007B0C40">
      <w:pPr>
        <w:rPr>
          <w:b/>
        </w:rPr>
      </w:pPr>
      <w:r w:rsidRPr="007B0C40">
        <w:rPr>
          <w:b/>
        </w:rPr>
        <w:t>NAVIGATION: Workforce Administration&gt;Job Information&gt;Job Data</w:t>
      </w:r>
    </w:p>
    <w:p w14:paraId="4A128118" w14:textId="77777777" w:rsidR="007B0C40" w:rsidRDefault="007B0C40" w:rsidP="00F95C03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39DC1920" wp14:editId="4BBCC22E">
            <wp:extent cx="2547257" cy="18288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725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4A62" w14:textId="77777777" w:rsidR="007B0C40" w:rsidRDefault="007B0C40" w:rsidP="007B0C40">
      <w:r>
        <w:t>EmplID – Enter the ID of the person moving to LTD</w:t>
      </w:r>
    </w:p>
    <w:p w14:paraId="4FE60A01" w14:textId="77777777" w:rsidR="007B0C40" w:rsidRDefault="007B0C40" w:rsidP="007B0C40">
      <w:r>
        <w:t xml:space="preserve">Click </w:t>
      </w:r>
      <w:r w:rsidRPr="00417D87">
        <w:rPr>
          <w:b/>
        </w:rPr>
        <w:t>SEARCH</w:t>
      </w:r>
    </w:p>
    <w:p w14:paraId="52BBB57C" w14:textId="77777777" w:rsidR="007B0C40" w:rsidRDefault="007B0C40" w:rsidP="007B0C40">
      <w:r>
        <w:t>Add a Row</w:t>
      </w:r>
      <w:r>
        <w:tab/>
      </w:r>
    </w:p>
    <w:p w14:paraId="799C53FB" w14:textId="77777777" w:rsidR="007B0C40" w:rsidRDefault="007B0C40" w:rsidP="00F95C03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3724B95" wp14:editId="72CA6A0B">
            <wp:extent cx="4429125" cy="9728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31280" cy="97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C2B2A" w14:textId="77777777" w:rsidR="007B0C40" w:rsidRDefault="007B0C40" w:rsidP="007B0C40">
      <w:pPr>
        <w:pStyle w:val="ListParagraph"/>
        <w:numPr>
          <w:ilvl w:val="0"/>
          <w:numId w:val="15"/>
        </w:numPr>
      </w:pPr>
      <w:r w:rsidRPr="00714E62">
        <w:rPr>
          <w:b/>
        </w:rPr>
        <w:t>Effective Date</w:t>
      </w:r>
      <w:r>
        <w:t xml:space="preserve"> – Enter </w:t>
      </w:r>
      <w:r w:rsidR="00C84A80">
        <w:t>the “From” date on the approved line of the DAR</w:t>
      </w:r>
    </w:p>
    <w:p w14:paraId="5EA15D74" w14:textId="77777777" w:rsidR="007B0C40" w:rsidRDefault="007B0C40" w:rsidP="007B0C40">
      <w:pPr>
        <w:pStyle w:val="ListParagraph"/>
        <w:numPr>
          <w:ilvl w:val="0"/>
          <w:numId w:val="15"/>
        </w:numPr>
      </w:pPr>
      <w:r w:rsidRPr="00714E62">
        <w:rPr>
          <w:b/>
        </w:rPr>
        <w:t>Action</w:t>
      </w:r>
      <w:r>
        <w:t xml:space="preserve"> – Choose LTD with Pay</w:t>
      </w:r>
    </w:p>
    <w:p w14:paraId="3066BF75" w14:textId="77777777" w:rsidR="007B0C40" w:rsidRDefault="007B0C40" w:rsidP="007B0C40">
      <w:pPr>
        <w:pStyle w:val="ListParagraph"/>
        <w:numPr>
          <w:ilvl w:val="0"/>
          <w:numId w:val="15"/>
        </w:numPr>
      </w:pPr>
      <w:r w:rsidRPr="00714E62">
        <w:rPr>
          <w:b/>
        </w:rPr>
        <w:t>Reason –</w:t>
      </w:r>
      <w:r>
        <w:t xml:space="preserve"> Choose from dropdown</w:t>
      </w:r>
    </w:p>
    <w:p w14:paraId="051DDEB7" w14:textId="77777777" w:rsidR="007B0C40" w:rsidRDefault="007B0C40" w:rsidP="007B0C40">
      <w:pPr>
        <w:pStyle w:val="ListParagraph"/>
        <w:numPr>
          <w:ilvl w:val="0"/>
          <w:numId w:val="15"/>
        </w:numPr>
      </w:pPr>
      <w:r>
        <w:rPr>
          <w:b/>
        </w:rPr>
        <w:lastRenderedPageBreak/>
        <w:t>Expected Return Date</w:t>
      </w:r>
      <w:r>
        <w:t xml:space="preserve"> –Enter </w:t>
      </w:r>
      <w:r w:rsidR="00C84A80">
        <w:t>Date after “Through” date</w:t>
      </w:r>
      <w:r>
        <w:t xml:space="preserve"> from </w:t>
      </w:r>
      <w:r w:rsidR="00DB56DF">
        <w:t>DAR</w:t>
      </w:r>
      <w:r>
        <w:t xml:space="preserve"> report</w:t>
      </w:r>
    </w:p>
    <w:p w14:paraId="2CE70605" w14:textId="77777777" w:rsidR="007B0C40" w:rsidRDefault="007B0C40" w:rsidP="007B0C40">
      <w:pPr>
        <w:pStyle w:val="ListParagraph"/>
        <w:rPr>
          <w:b/>
        </w:rPr>
      </w:pPr>
      <w:r>
        <w:rPr>
          <w:b/>
        </w:rPr>
        <w:t>SAVE</w:t>
      </w:r>
    </w:p>
    <w:p w14:paraId="32971F95" w14:textId="77777777" w:rsidR="007B0C40" w:rsidRDefault="007B0C40" w:rsidP="007B0C40">
      <w:pPr>
        <w:rPr>
          <w:b/>
        </w:rPr>
      </w:pPr>
      <w:r>
        <w:rPr>
          <w:b/>
        </w:rPr>
        <w:t xml:space="preserve">NOTE:  Time Reporter Data may need to be inactivated based on reason. </w:t>
      </w:r>
    </w:p>
    <w:p w14:paraId="6F0CF186" w14:textId="77777777" w:rsidR="007B0C40" w:rsidRDefault="007B0C40" w:rsidP="007B0C40">
      <w:pPr>
        <w:rPr>
          <w:b/>
        </w:rPr>
      </w:pPr>
      <w:r>
        <w:rPr>
          <w:b/>
        </w:rPr>
        <w:t>If employee is being Terminated due to Long Term Disability</w:t>
      </w:r>
      <w:r w:rsidR="005E2F52">
        <w:rPr>
          <w:b/>
        </w:rPr>
        <w:t xml:space="preserve"> enter the following:</w:t>
      </w:r>
    </w:p>
    <w:p w14:paraId="0521FF92" w14:textId="77777777" w:rsidR="007B0C40" w:rsidRDefault="007B0C40" w:rsidP="00F95C03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A531CCF" wp14:editId="418511EF">
            <wp:extent cx="4591050" cy="702882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0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9DC8" w14:textId="77777777" w:rsidR="00417D87" w:rsidRDefault="00417D87" w:rsidP="00F95C0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SAVE</w:t>
      </w:r>
    </w:p>
    <w:p w14:paraId="242B38D3" w14:textId="77777777" w:rsidR="00A8578C" w:rsidRDefault="00A8578C" w:rsidP="00F95C03">
      <w:pPr>
        <w:rPr>
          <w:rFonts w:cstheme="minorHAnsi"/>
          <w:b/>
          <w:sz w:val="24"/>
          <w:szCs w:val="24"/>
        </w:rPr>
      </w:pPr>
    </w:p>
    <w:p w14:paraId="2D4D3842" w14:textId="77777777" w:rsidR="001013D4" w:rsidRDefault="001013D4">
      <w:pPr>
        <w:rPr>
          <w:rFonts w:cstheme="minorHAnsi"/>
          <w:b/>
          <w:sz w:val="24"/>
          <w:szCs w:val="24"/>
        </w:rPr>
      </w:pPr>
    </w:p>
    <w:sectPr w:rsidR="001013D4" w:rsidSect="005B364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710" w:right="1440" w:bottom="1440" w:left="1440" w:header="9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DEFC0" w14:textId="77777777" w:rsidR="00A8578C" w:rsidRDefault="00A8578C" w:rsidP="00815ED7">
      <w:pPr>
        <w:spacing w:after="0" w:line="240" w:lineRule="auto"/>
      </w:pPr>
      <w:r>
        <w:separator/>
      </w:r>
    </w:p>
    <w:p w14:paraId="5296FB7C" w14:textId="77777777" w:rsidR="00A8578C" w:rsidRDefault="00A8578C"/>
  </w:endnote>
  <w:endnote w:type="continuationSeparator" w:id="0">
    <w:p w14:paraId="430ABE14" w14:textId="77777777" w:rsidR="00A8578C" w:rsidRDefault="00A8578C" w:rsidP="00815ED7">
      <w:pPr>
        <w:spacing w:after="0" w:line="240" w:lineRule="auto"/>
      </w:pPr>
      <w:r>
        <w:continuationSeparator/>
      </w:r>
    </w:p>
    <w:p w14:paraId="47AF0605" w14:textId="77777777" w:rsidR="00A8578C" w:rsidRDefault="00A8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09433" w14:textId="77777777" w:rsidR="00A8578C" w:rsidRDefault="00A8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4661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B7142BE" w14:textId="77777777" w:rsidR="00A8578C" w:rsidRPr="00CF77CC" w:rsidRDefault="00A8578C" w:rsidP="00CC325D">
            <w:pPr>
              <w:pStyle w:val="Footer"/>
              <w:tabs>
                <w:tab w:val="clear" w:pos="4680"/>
                <w:tab w:val="right" w:leader="underscore" w:pos="9360"/>
              </w:tabs>
              <w:rPr>
                <w:sz w:val="16"/>
                <w:szCs w:val="16"/>
              </w:rPr>
            </w:pPr>
            <w:r w:rsidRPr="00CF77CC">
              <w:rPr>
                <w:sz w:val="16"/>
                <w:szCs w:val="16"/>
              </w:rPr>
              <w:tab/>
            </w:r>
          </w:p>
          <w:p w14:paraId="7EB5764D" w14:textId="16C6DB3B" w:rsidR="00A8578C" w:rsidRPr="00CF77CC" w:rsidRDefault="00A8578C">
            <w:pPr>
              <w:pStyle w:val="Footer"/>
              <w:rPr>
                <w:sz w:val="16"/>
                <w:szCs w:val="16"/>
              </w:rPr>
            </w:pPr>
            <w:r w:rsidRPr="00CF77CC">
              <w:rPr>
                <w:sz w:val="16"/>
                <w:szCs w:val="16"/>
              </w:rPr>
              <w:t xml:space="preserve">Page </w:t>
            </w:r>
            <w:r w:rsidRPr="00CF77CC">
              <w:rPr>
                <w:sz w:val="16"/>
                <w:szCs w:val="16"/>
              </w:rPr>
              <w:fldChar w:fldCharType="begin"/>
            </w:r>
            <w:r w:rsidRPr="00CF77CC">
              <w:rPr>
                <w:sz w:val="16"/>
                <w:szCs w:val="16"/>
              </w:rPr>
              <w:instrText xml:space="preserve"> PAGE </w:instrText>
            </w:r>
            <w:r w:rsidRPr="00CF77CC">
              <w:rPr>
                <w:sz w:val="16"/>
                <w:szCs w:val="16"/>
              </w:rPr>
              <w:fldChar w:fldCharType="separate"/>
            </w:r>
            <w:r w:rsidR="00D73FEF">
              <w:rPr>
                <w:noProof/>
                <w:sz w:val="16"/>
                <w:szCs w:val="16"/>
              </w:rPr>
              <w:t>1</w:t>
            </w:r>
            <w:r w:rsidRPr="00CF77CC">
              <w:rPr>
                <w:sz w:val="16"/>
                <w:szCs w:val="16"/>
              </w:rPr>
              <w:fldChar w:fldCharType="end"/>
            </w:r>
            <w:r w:rsidRPr="00CF77CC">
              <w:rPr>
                <w:sz w:val="16"/>
                <w:szCs w:val="16"/>
              </w:rPr>
              <w:t xml:space="preserve"> of </w:t>
            </w:r>
            <w:r w:rsidRPr="00CF77CC">
              <w:rPr>
                <w:sz w:val="16"/>
                <w:szCs w:val="16"/>
              </w:rPr>
              <w:fldChar w:fldCharType="begin"/>
            </w:r>
            <w:r w:rsidRPr="00CF77CC">
              <w:rPr>
                <w:sz w:val="16"/>
                <w:szCs w:val="16"/>
              </w:rPr>
              <w:instrText xml:space="preserve"> NUMPAGES  </w:instrText>
            </w:r>
            <w:r w:rsidRPr="00CF77CC">
              <w:rPr>
                <w:sz w:val="16"/>
                <w:szCs w:val="16"/>
              </w:rPr>
              <w:fldChar w:fldCharType="separate"/>
            </w:r>
            <w:r w:rsidR="00D73FEF">
              <w:rPr>
                <w:noProof/>
                <w:sz w:val="16"/>
                <w:szCs w:val="16"/>
              </w:rPr>
              <w:t>12</w:t>
            </w:r>
            <w:r w:rsidRPr="00CF77CC">
              <w:rPr>
                <w:sz w:val="16"/>
                <w:szCs w:val="16"/>
              </w:rPr>
              <w:fldChar w:fldCharType="end"/>
            </w:r>
            <w:r w:rsidRPr="00CF77C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DATE \@ "MMMM d, yyyy" </w:instrText>
            </w:r>
            <w:r>
              <w:rPr>
                <w:sz w:val="16"/>
                <w:szCs w:val="16"/>
              </w:rPr>
              <w:fldChar w:fldCharType="separate"/>
            </w:r>
            <w:r w:rsidR="00D73FEF">
              <w:rPr>
                <w:noProof/>
                <w:sz w:val="16"/>
                <w:szCs w:val="16"/>
              </w:rPr>
              <w:t>January 31, 2020</w:t>
            </w:r>
            <w:r>
              <w:rPr>
                <w:sz w:val="16"/>
                <w:szCs w:val="16"/>
              </w:rPr>
              <w:fldChar w:fldCharType="end"/>
            </w:r>
            <w:r w:rsidRPr="00CF77C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STD</w:t>
            </w:r>
            <w:r>
              <w:rPr>
                <w:sz w:val="16"/>
                <w:szCs w:val="16"/>
              </w:rPr>
              <w:tab/>
            </w:r>
          </w:p>
        </w:sdtContent>
      </w:sdt>
    </w:sdtContent>
  </w:sdt>
  <w:p w14:paraId="7907AD78" w14:textId="77777777" w:rsidR="00A8578C" w:rsidRDefault="00A8578C">
    <w:pPr>
      <w:pStyle w:val="Footer"/>
    </w:pPr>
  </w:p>
  <w:p w14:paraId="39B49FFF" w14:textId="77777777" w:rsidR="00A8578C" w:rsidRDefault="00A857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E30B" w14:textId="77777777" w:rsidR="00A8578C" w:rsidRDefault="00A8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BBE2" w14:textId="77777777" w:rsidR="00A8578C" w:rsidRDefault="00A8578C" w:rsidP="00815ED7">
      <w:pPr>
        <w:spacing w:after="0" w:line="240" w:lineRule="auto"/>
      </w:pPr>
      <w:r>
        <w:separator/>
      </w:r>
    </w:p>
    <w:p w14:paraId="6DC284A2" w14:textId="77777777" w:rsidR="00A8578C" w:rsidRDefault="00A8578C"/>
  </w:footnote>
  <w:footnote w:type="continuationSeparator" w:id="0">
    <w:p w14:paraId="71E2A751" w14:textId="77777777" w:rsidR="00A8578C" w:rsidRDefault="00A8578C" w:rsidP="00815ED7">
      <w:pPr>
        <w:spacing w:after="0" w:line="240" w:lineRule="auto"/>
      </w:pPr>
      <w:r>
        <w:continuationSeparator/>
      </w:r>
    </w:p>
    <w:p w14:paraId="6B987E51" w14:textId="77777777" w:rsidR="00A8578C" w:rsidRDefault="00A85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3BAC" w14:textId="77777777" w:rsidR="00A8578C" w:rsidRDefault="00A8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D295" w14:textId="77777777" w:rsidR="00A8578C" w:rsidRDefault="00A8578C" w:rsidP="009274F3">
    <w:pPr>
      <w:pStyle w:val="Header"/>
      <w:ind w:left="-720"/>
    </w:pPr>
    <w:r>
      <w:rPr>
        <w:noProof/>
      </w:rPr>
      <w:drawing>
        <wp:inline distT="0" distB="0" distL="0" distR="0" wp14:anchorId="5D7C385D" wp14:editId="018B3303">
          <wp:extent cx="1666875" cy="750531"/>
          <wp:effectExtent l="0" t="0" r="0" b="0"/>
          <wp:docPr id="22" name="Picture 0" descr="vccs_logo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s_logo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488" cy="74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D71C9" w14:textId="77777777" w:rsidR="00A8578C" w:rsidRDefault="00A85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023E" w14:textId="77777777" w:rsidR="00A8578C" w:rsidRDefault="00A8578C">
    <w:pPr>
      <w:pStyle w:val="Header"/>
    </w:pPr>
    <w:r>
      <w:rPr>
        <w:noProof/>
      </w:rPr>
      <w:drawing>
        <wp:inline distT="0" distB="0" distL="0" distR="0" wp14:anchorId="5430AACB" wp14:editId="6A150A22">
          <wp:extent cx="1666875" cy="750531"/>
          <wp:effectExtent l="0" t="0" r="0" b="0"/>
          <wp:docPr id="23" name="Picture 0" descr="vccs_logo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s_logo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488" cy="74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869"/>
    <w:multiLevelType w:val="hybridMultilevel"/>
    <w:tmpl w:val="EC14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CA5"/>
    <w:multiLevelType w:val="hybridMultilevel"/>
    <w:tmpl w:val="35A08C5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D9548F"/>
    <w:multiLevelType w:val="hybridMultilevel"/>
    <w:tmpl w:val="4EC43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6CF"/>
    <w:multiLevelType w:val="hybridMultilevel"/>
    <w:tmpl w:val="A026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49AB"/>
    <w:multiLevelType w:val="hybridMultilevel"/>
    <w:tmpl w:val="AD82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6D33"/>
    <w:multiLevelType w:val="hybridMultilevel"/>
    <w:tmpl w:val="F370D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A129CD"/>
    <w:multiLevelType w:val="hybridMultilevel"/>
    <w:tmpl w:val="AEAC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F5C97"/>
    <w:multiLevelType w:val="hybridMultilevel"/>
    <w:tmpl w:val="A5402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4268CD"/>
    <w:multiLevelType w:val="hybridMultilevel"/>
    <w:tmpl w:val="359C2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54747"/>
    <w:multiLevelType w:val="hybridMultilevel"/>
    <w:tmpl w:val="73563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B31B15"/>
    <w:multiLevelType w:val="hybridMultilevel"/>
    <w:tmpl w:val="49C0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7F42"/>
    <w:multiLevelType w:val="hybridMultilevel"/>
    <w:tmpl w:val="B8C2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BF8"/>
    <w:multiLevelType w:val="hybridMultilevel"/>
    <w:tmpl w:val="F898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23DCE"/>
    <w:multiLevelType w:val="hybridMultilevel"/>
    <w:tmpl w:val="9204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64F3E"/>
    <w:multiLevelType w:val="hybridMultilevel"/>
    <w:tmpl w:val="1682B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2"/>
    <w:rsid w:val="00004719"/>
    <w:rsid w:val="00006891"/>
    <w:rsid w:val="0002168C"/>
    <w:rsid w:val="000228A4"/>
    <w:rsid w:val="00031738"/>
    <w:rsid w:val="00034BFC"/>
    <w:rsid w:val="00042277"/>
    <w:rsid w:val="0004252B"/>
    <w:rsid w:val="0005430B"/>
    <w:rsid w:val="000552E4"/>
    <w:rsid w:val="0006617A"/>
    <w:rsid w:val="00066519"/>
    <w:rsid w:val="000668E8"/>
    <w:rsid w:val="000824BF"/>
    <w:rsid w:val="0008660A"/>
    <w:rsid w:val="0009204A"/>
    <w:rsid w:val="00094295"/>
    <w:rsid w:val="000A00A0"/>
    <w:rsid w:val="000A0BBF"/>
    <w:rsid w:val="000A77F1"/>
    <w:rsid w:val="000B6F0E"/>
    <w:rsid w:val="000C33CC"/>
    <w:rsid w:val="000D1230"/>
    <w:rsid w:val="000D52DB"/>
    <w:rsid w:val="000E5743"/>
    <w:rsid w:val="000F1986"/>
    <w:rsid w:val="000F5C6E"/>
    <w:rsid w:val="000F6102"/>
    <w:rsid w:val="000F745B"/>
    <w:rsid w:val="001013D4"/>
    <w:rsid w:val="00104796"/>
    <w:rsid w:val="00104A10"/>
    <w:rsid w:val="0012547A"/>
    <w:rsid w:val="00132472"/>
    <w:rsid w:val="00142A9E"/>
    <w:rsid w:val="00143A19"/>
    <w:rsid w:val="00145F5B"/>
    <w:rsid w:val="00147A68"/>
    <w:rsid w:val="00150CC0"/>
    <w:rsid w:val="00165F3F"/>
    <w:rsid w:val="001A5AC9"/>
    <w:rsid w:val="001D326B"/>
    <w:rsid w:val="001E27A1"/>
    <w:rsid w:val="001F0254"/>
    <w:rsid w:val="001F5EBB"/>
    <w:rsid w:val="0022371B"/>
    <w:rsid w:val="00224317"/>
    <w:rsid w:val="002261F7"/>
    <w:rsid w:val="00230119"/>
    <w:rsid w:val="00241C86"/>
    <w:rsid w:val="00241CF0"/>
    <w:rsid w:val="00244BF3"/>
    <w:rsid w:val="00246B6B"/>
    <w:rsid w:val="00261718"/>
    <w:rsid w:val="00262563"/>
    <w:rsid w:val="00274EC7"/>
    <w:rsid w:val="002A39D0"/>
    <w:rsid w:val="002A3EFE"/>
    <w:rsid w:val="002B0054"/>
    <w:rsid w:val="002C0079"/>
    <w:rsid w:val="002C0431"/>
    <w:rsid w:val="002C0C11"/>
    <w:rsid w:val="002D322C"/>
    <w:rsid w:val="002D3450"/>
    <w:rsid w:val="002D7386"/>
    <w:rsid w:val="002F313C"/>
    <w:rsid w:val="002F74CE"/>
    <w:rsid w:val="00301867"/>
    <w:rsid w:val="00311D50"/>
    <w:rsid w:val="00321572"/>
    <w:rsid w:val="00321AAC"/>
    <w:rsid w:val="0033002C"/>
    <w:rsid w:val="003407BE"/>
    <w:rsid w:val="00347225"/>
    <w:rsid w:val="003519AF"/>
    <w:rsid w:val="003568AB"/>
    <w:rsid w:val="00372BC0"/>
    <w:rsid w:val="00384D5E"/>
    <w:rsid w:val="003864E4"/>
    <w:rsid w:val="003A6335"/>
    <w:rsid w:val="003B0705"/>
    <w:rsid w:val="003B7C6D"/>
    <w:rsid w:val="003C14D5"/>
    <w:rsid w:val="003D766E"/>
    <w:rsid w:val="003F10CD"/>
    <w:rsid w:val="004179BD"/>
    <w:rsid w:val="00417D87"/>
    <w:rsid w:val="004227E6"/>
    <w:rsid w:val="00433235"/>
    <w:rsid w:val="00436205"/>
    <w:rsid w:val="004425EA"/>
    <w:rsid w:val="004534F4"/>
    <w:rsid w:val="00456C43"/>
    <w:rsid w:val="004835DA"/>
    <w:rsid w:val="00496BBC"/>
    <w:rsid w:val="004A1327"/>
    <w:rsid w:val="004A39BD"/>
    <w:rsid w:val="004A55FF"/>
    <w:rsid w:val="004B2229"/>
    <w:rsid w:val="004C00C9"/>
    <w:rsid w:val="004C4F94"/>
    <w:rsid w:val="004C561F"/>
    <w:rsid w:val="004D559B"/>
    <w:rsid w:val="004D63FA"/>
    <w:rsid w:val="004E0043"/>
    <w:rsid w:val="004E2D40"/>
    <w:rsid w:val="004F6315"/>
    <w:rsid w:val="00512018"/>
    <w:rsid w:val="00513170"/>
    <w:rsid w:val="0051766D"/>
    <w:rsid w:val="00526F1D"/>
    <w:rsid w:val="00530921"/>
    <w:rsid w:val="00530B90"/>
    <w:rsid w:val="005421CB"/>
    <w:rsid w:val="00543BAE"/>
    <w:rsid w:val="00556AAF"/>
    <w:rsid w:val="00561E07"/>
    <w:rsid w:val="00576C08"/>
    <w:rsid w:val="0058155C"/>
    <w:rsid w:val="00592F02"/>
    <w:rsid w:val="00595274"/>
    <w:rsid w:val="005B364B"/>
    <w:rsid w:val="005C1344"/>
    <w:rsid w:val="005C5AB8"/>
    <w:rsid w:val="005E2F52"/>
    <w:rsid w:val="005E323D"/>
    <w:rsid w:val="005E5D46"/>
    <w:rsid w:val="005E7201"/>
    <w:rsid w:val="006119A7"/>
    <w:rsid w:val="00620ED0"/>
    <w:rsid w:val="006215A2"/>
    <w:rsid w:val="006228DD"/>
    <w:rsid w:val="006619A3"/>
    <w:rsid w:val="006810E2"/>
    <w:rsid w:val="00683E79"/>
    <w:rsid w:val="006975EC"/>
    <w:rsid w:val="006A2790"/>
    <w:rsid w:val="006A7AF8"/>
    <w:rsid w:val="006B4644"/>
    <w:rsid w:val="006C0731"/>
    <w:rsid w:val="006C2D01"/>
    <w:rsid w:val="006C4C03"/>
    <w:rsid w:val="006C7243"/>
    <w:rsid w:val="006D33C1"/>
    <w:rsid w:val="006D3E14"/>
    <w:rsid w:val="006D46DE"/>
    <w:rsid w:val="006D5306"/>
    <w:rsid w:val="007050E1"/>
    <w:rsid w:val="00735EB4"/>
    <w:rsid w:val="007366FB"/>
    <w:rsid w:val="00752858"/>
    <w:rsid w:val="00755267"/>
    <w:rsid w:val="00766ABF"/>
    <w:rsid w:val="00793BBE"/>
    <w:rsid w:val="007A2246"/>
    <w:rsid w:val="007B0C40"/>
    <w:rsid w:val="007B0FD6"/>
    <w:rsid w:val="007B7E7D"/>
    <w:rsid w:val="007C27F5"/>
    <w:rsid w:val="007C6CC7"/>
    <w:rsid w:val="007F2B7B"/>
    <w:rsid w:val="008015DF"/>
    <w:rsid w:val="008022A4"/>
    <w:rsid w:val="0080592C"/>
    <w:rsid w:val="0080594A"/>
    <w:rsid w:val="008150F9"/>
    <w:rsid w:val="008158C4"/>
    <w:rsid w:val="00815ED7"/>
    <w:rsid w:val="00823D94"/>
    <w:rsid w:val="00825B4B"/>
    <w:rsid w:val="008424A5"/>
    <w:rsid w:val="008436AF"/>
    <w:rsid w:val="00847E9E"/>
    <w:rsid w:val="0086537A"/>
    <w:rsid w:val="00866052"/>
    <w:rsid w:val="008763C8"/>
    <w:rsid w:val="00877281"/>
    <w:rsid w:val="008878AC"/>
    <w:rsid w:val="008A4305"/>
    <w:rsid w:val="008C0455"/>
    <w:rsid w:val="008C33E9"/>
    <w:rsid w:val="008D5750"/>
    <w:rsid w:val="008E0691"/>
    <w:rsid w:val="008E2FF5"/>
    <w:rsid w:val="008E7F86"/>
    <w:rsid w:val="008F0392"/>
    <w:rsid w:val="0091248C"/>
    <w:rsid w:val="00917465"/>
    <w:rsid w:val="00926BCD"/>
    <w:rsid w:val="009274F3"/>
    <w:rsid w:val="00935ED8"/>
    <w:rsid w:val="009536BE"/>
    <w:rsid w:val="009618AF"/>
    <w:rsid w:val="00966AEA"/>
    <w:rsid w:val="00974B46"/>
    <w:rsid w:val="00987548"/>
    <w:rsid w:val="00987EBB"/>
    <w:rsid w:val="0099466B"/>
    <w:rsid w:val="009B1E34"/>
    <w:rsid w:val="009C0AD9"/>
    <w:rsid w:val="009C2315"/>
    <w:rsid w:val="009C43C1"/>
    <w:rsid w:val="009C5512"/>
    <w:rsid w:val="009D0CA5"/>
    <w:rsid w:val="009D58BC"/>
    <w:rsid w:val="009D5FF5"/>
    <w:rsid w:val="009D6C22"/>
    <w:rsid w:val="009E2C8D"/>
    <w:rsid w:val="009E6049"/>
    <w:rsid w:val="009F5C62"/>
    <w:rsid w:val="00A07BA4"/>
    <w:rsid w:val="00A1050F"/>
    <w:rsid w:val="00A13D7E"/>
    <w:rsid w:val="00A57C7D"/>
    <w:rsid w:val="00A6242C"/>
    <w:rsid w:val="00A624F5"/>
    <w:rsid w:val="00A80A42"/>
    <w:rsid w:val="00A8578C"/>
    <w:rsid w:val="00A94A4E"/>
    <w:rsid w:val="00AA13D2"/>
    <w:rsid w:val="00AA37DD"/>
    <w:rsid w:val="00AC2EB4"/>
    <w:rsid w:val="00AC7DF2"/>
    <w:rsid w:val="00AC7EC4"/>
    <w:rsid w:val="00AE0882"/>
    <w:rsid w:val="00AE5D15"/>
    <w:rsid w:val="00B000FB"/>
    <w:rsid w:val="00B05ACE"/>
    <w:rsid w:val="00B05BEB"/>
    <w:rsid w:val="00B120E9"/>
    <w:rsid w:val="00B31470"/>
    <w:rsid w:val="00B4659E"/>
    <w:rsid w:val="00B47675"/>
    <w:rsid w:val="00B514B5"/>
    <w:rsid w:val="00B57879"/>
    <w:rsid w:val="00B76B21"/>
    <w:rsid w:val="00B83622"/>
    <w:rsid w:val="00B83CE0"/>
    <w:rsid w:val="00B90941"/>
    <w:rsid w:val="00B90F79"/>
    <w:rsid w:val="00BA4936"/>
    <w:rsid w:val="00BA52A5"/>
    <w:rsid w:val="00BB3B4E"/>
    <w:rsid w:val="00BC7AF4"/>
    <w:rsid w:val="00BE7145"/>
    <w:rsid w:val="00BF0E65"/>
    <w:rsid w:val="00BF2DE9"/>
    <w:rsid w:val="00C11893"/>
    <w:rsid w:val="00C16232"/>
    <w:rsid w:val="00C1694F"/>
    <w:rsid w:val="00C2015B"/>
    <w:rsid w:val="00C24252"/>
    <w:rsid w:val="00C26F4D"/>
    <w:rsid w:val="00C270A7"/>
    <w:rsid w:val="00C4121D"/>
    <w:rsid w:val="00C5338E"/>
    <w:rsid w:val="00C57F62"/>
    <w:rsid w:val="00C61BA4"/>
    <w:rsid w:val="00C84A80"/>
    <w:rsid w:val="00C8593A"/>
    <w:rsid w:val="00C92FAE"/>
    <w:rsid w:val="00CB051D"/>
    <w:rsid w:val="00CB77E1"/>
    <w:rsid w:val="00CC0DC3"/>
    <w:rsid w:val="00CC325D"/>
    <w:rsid w:val="00CD08FC"/>
    <w:rsid w:val="00CE56A9"/>
    <w:rsid w:val="00CE6B5A"/>
    <w:rsid w:val="00CF5655"/>
    <w:rsid w:val="00CF77CC"/>
    <w:rsid w:val="00D03C1A"/>
    <w:rsid w:val="00D17DF7"/>
    <w:rsid w:val="00D22BF2"/>
    <w:rsid w:val="00D27A65"/>
    <w:rsid w:val="00D4163D"/>
    <w:rsid w:val="00D63D13"/>
    <w:rsid w:val="00D73FEF"/>
    <w:rsid w:val="00D8317C"/>
    <w:rsid w:val="00D90169"/>
    <w:rsid w:val="00D916E2"/>
    <w:rsid w:val="00DB56DF"/>
    <w:rsid w:val="00DC07D9"/>
    <w:rsid w:val="00DC262C"/>
    <w:rsid w:val="00DE3780"/>
    <w:rsid w:val="00DE5EA2"/>
    <w:rsid w:val="00DE635B"/>
    <w:rsid w:val="00E0067A"/>
    <w:rsid w:val="00E35998"/>
    <w:rsid w:val="00E44A63"/>
    <w:rsid w:val="00E504E4"/>
    <w:rsid w:val="00E50C6F"/>
    <w:rsid w:val="00E52822"/>
    <w:rsid w:val="00E557A7"/>
    <w:rsid w:val="00E566CD"/>
    <w:rsid w:val="00E60742"/>
    <w:rsid w:val="00E622D1"/>
    <w:rsid w:val="00E715EE"/>
    <w:rsid w:val="00E7603D"/>
    <w:rsid w:val="00E8586F"/>
    <w:rsid w:val="00EA6ADF"/>
    <w:rsid w:val="00EB0CF2"/>
    <w:rsid w:val="00EB41B8"/>
    <w:rsid w:val="00EB7661"/>
    <w:rsid w:val="00EC20A0"/>
    <w:rsid w:val="00ED1EC6"/>
    <w:rsid w:val="00EE32DF"/>
    <w:rsid w:val="00EE6B89"/>
    <w:rsid w:val="00EF6224"/>
    <w:rsid w:val="00F347A0"/>
    <w:rsid w:val="00F36615"/>
    <w:rsid w:val="00F44FA8"/>
    <w:rsid w:val="00F54F92"/>
    <w:rsid w:val="00F62807"/>
    <w:rsid w:val="00F652A0"/>
    <w:rsid w:val="00F90CD8"/>
    <w:rsid w:val="00F91A5E"/>
    <w:rsid w:val="00F9376D"/>
    <w:rsid w:val="00F938EC"/>
    <w:rsid w:val="00F95C03"/>
    <w:rsid w:val="00FA231E"/>
    <w:rsid w:val="00FB2536"/>
    <w:rsid w:val="00FF3257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6EA7B47"/>
  <w15:docId w15:val="{12B3A25D-F66A-42F0-8377-A584EAC6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BC0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color w:val="4F81B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BC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0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D7"/>
  </w:style>
  <w:style w:type="paragraph" w:styleId="Footer">
    <w:name w:val="footer"/>
    <w:basedOn w:val="Normal"/>
    <w:link w:val="FooterChar"/>
    <w:uiPriority w:val="99"/>
    <w:unhideWhenUsed/>
    <w:rsid w:val="0081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D7"/>
  </w:style>
  <w:style w:type="character" w:customStyle="1" w:styleId="Heading1Char">
    <w:name w:val="Heading 1 Char"/>
    <w:basedOn w:val="DefaultParagraphFont"/>
    <w:link w:val="Heading1"/>
    <w:uiPriority w:val="9"/>
    <w:rsid w:val="00E5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BC0"/>
    <w:rPr>
      <w:rFonts w:eastAsiaTheme="majorEastAsia" w:cstheme="majorBidi"/>
      <w:b/>
      <w:bCs/>
      <w:color w:val="4F81BD" w:themeColor="accen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B8"/>
    <w:rPr>
      <w:rFonts w:ascii="Tahoma" w:hAnsi="Tahoma" w:cs="Tahoma"/>
      <w:sz w:val="16"/>
      <w:szCs w:val="16"/>
    </w:rPr>
  </w:style>
  <w:style w:type="paragraph" w:customStyle="1" w:styleId="HRMSBodyTextIndented7">
    <w:name w:val="HRMS Body Text Indented .7"/>
    <w:qFormat/>
    <w:rsid w:val="00F91A5E"/>
    <w:pPr>
      <w:spacing w:after="120" w:line="240" w:lineRule="auto"/>
      <w:ind w:left="994"/>
    </w:pPr>
    <w:rPr>
      <w:rFonts w:ascii="Times New Roman" w:eastAsia="Times New Roman" w:hAnsi="Times New Roman" w:cs="Times New Roman"/>
      <w:sz w:val="20"/>
    </w:rPr>
  </w:style>
  <w:style w:type="paragraph" w:customStyle="1" w:styleId="HRMSBodyTextIndented5">
    <w:name w:val="HRMS Body Text Indented .5"/>
    <w:qFormat/>
    <w:rsid w:val="00F91A5E"/>
    <w:pPr>
      <w:spacing w:after="120" w:line="24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HRMSPicture">
    <w:name w:val="HRMS Picture"/>
    <w:next w:val="Normal"/>
    <w:autoRedefine/>
    <w:qFormat/>
    <w:rsid w:val="0051766D"/>
    <w:pPr>
      <w:spacing w:after="120" w:line="360" w:lineRule="auto"/>
    </w:pPr>
    <w:rPr>
      <w:rFonts w:eastAsia="Times New Roman" w:cs="Times New Roman"/>
      <w:b/>
      <w:sz w:val="24"/>
      <w:szCs w:val="24"/>
    </w:rPr>
  </w:style>
  <w:style w:type="paragraph" w:customStyle="1" w:styleId="TOCLevel2">
    <w:name w:val="TOC Level 2"/>
    <w:basedOn w:val="Normal"/>
    <w:qFormat/>
    <w:rsid w:val="00F91A5E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</w:rPr>
  </w:style>
  <w:style w:type="paragraph" w:customStyle="1" w:styleId="TOCLevel1">
    <w:name w:val="TOC Level 1"/>
    <w:basedOn w:val="Normal"/>
    <w:qFormat/>
    <w:rsid w:val="00F91A5E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</w:rPr>
  </w:style>
  <w:style w:type="paragraph" w:customStyle="1" w:styleId="TOCLevel3">
    <w:name w:val="TOC Level 3"/>
    <w:basedOn w:val="Normal"/>
    <w:qFormat/>
    <w:rsid w:val="00F91A5E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</w:rPr>
  </w:style>
  <w:style w:type="table" w:styleId="TableGrid">
    <w:name w:val="Table Grid"/>
    <w:basedOn w:val="TableNormal"/>
    <w:uiPriority w:val="59"/>
    <w:rsid w:val="004A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ageinstructions1">
    <w:name w:val="papageinstructions1"/>
    <w:basedOn w:val="DefaultParagraphFont"/>
    <w:rsid w:val="00C92FA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2BC0"/>
    <w:rPr>
      <w:rFonts w:eastAsiaTheme="majorEastAsia" w:cstheme="majorBidi"/>
      <w:b/>
      <w:bCs/>
      <w:color w:val="4F81BD" w:themeColor="accent1"/>
      <w:sz w:val="32"/>
    </w:rPr>
  </w:style>
  <w:style w:type="paragraph" w:customStyle="1" w:styleId="StyleGuideTableText">
    <w:name w:val="Style Guide Table Text"/>
    <w:basedOn w:val="Normal"/>
    <w:rsid w:val="006215A2"/>
    <w:pPr>
      <w:spacing w:before="40" w:after="16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2C0C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1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4B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1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F6315"/>
    <w:rPr>
      <w:b/>
      <w:bCs/>
      <w:i/>
      <w:iCs/>
      <w:color w:val="4F81BD" w:themeColor="accent1"/>
    </w:rPr>
  </w:style>
  <w:style w:type="paragraph" w:customStyle="1" w:styleId="Default">
    <w:name w:val="Default"/>
    <w:rsid w:val="00417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F86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E7F8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7F8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E7F8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592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E3375E1767A4CA6BB89B05AE960A3" ma:contentTypeVersion="0" ma:contentTypeDescription="Create a new document." ma:contentTypeScope="" ma:versionID="8512edde8426b79b3c12a8cbe84984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5BEC07-0104-499E-9E47-ED8BA790D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02D47-1736-4C1F-8709-7E06D5EC4B8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BB824E-7456-455E-9291-7D30895C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FC9BBFD-B7D7-41F8-BF68-23DFE87F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Term Disability</vt:lpstr>
    </vt:vector>
  </TitlesOfParts>
  <Company>Virginia Community System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Disability</dc:title>
  <dc:subject>March, 2014</dc:subject>
  <dc:creator>Lilah Heisey</dc:creator>
  <cp:lastModifiedBy>Carly Johnson</cp:lastModifiedBy>
  <cp:revision>2</cp:revision>
  <cp:lastPrinted>2015-11-30T18:18:00Z</cp:lastPrinted>
  <dcterms:created xsi:type="dcterms:W3CDTF">2020-01-31T19:41:00Z</dcterms:created>
  <dcterms:modified xsi:type="dcterms:W3CDTF">2020-01-31T19:41:00Z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0x010100A06E3375E1767A4CA6BB89B05AE960A3</vt:lpwstr>
  </property>
  <property fmtid="{D5CDD505-2E9C-101B-9397-08002B2CF9AE}" pid="3" name="Order">
    <vt:r8>106400</vt:r8>
  </property>
  <property fmtid="{D5CDD505-2E9C-101B-9397-08002B2CF9AE}" pid="4" name="_CopySource">
    <vt:lpwstr>https://buzz2.vccs.edu/teams/HRS/Shared Documents/Human Resources/Training and Procedures/STD Processes.docx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